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335EE" w14:textId="3CE4F43B" w:rsidR="000126CD" w:rsidRDefault="000126CD" w:rsidP="000126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7A5F77" wp14:editId="1863EFE7">
            <wp:extent cx="1812285" cy="1797787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537" cy="181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0DF45" w14:textId="77777777" w:rsidR="000126CD" w:rsidRDefault="000126CD">
      <w:pPr>
        <w:rPr>
          <w:rFonts w:ascii="Times New Roman" w:hAnsi="Times New Roman" w:cs="Times New Roman"/>
          <w:sz w:val="24"/>
          <w:szCs w:val="24"/>
        </w:rPr>
      </w:pPr>
    </w:p>
    <w:p w14:paraId="121935EA" w14:textId="51F8CD17" w:rsidR="00432652" w:rsidRDefault="00432652">
      <w:pPr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Consultant Selection Criteria </w:t>
      </w:r>
    </w:p>
    <w:p w14:paraId="728DF469" w14:textId="77777777" w:rsidR="00432652" w:rsidRDefault="00432652">
      <w:pPr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The following criteria should be considered in the selection of an external consultant: </w:t>
      </w:r>
    </w:p>
    <w:p w14:paraId="011C9E54" w14:textId="77777777" w:rsidR="00432652" w:rsidRDefault="00432652">
      <w:pPr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>1. Conflict of Interest: There must be no conflict of interest or appearance of a conflict of interest with the institution under review. There is a conflict of interest when the potential consultant:</w:t>
      </w:r>
    </w:p>
    <w:p w14:paraId="144E2C5B" w14:textId="47B36982" w:rsidR="00432652" w:rsidRDefault="00432652" w:rsidP="00432652">
      <w:pPr>
        <w:ind w:left="720" w:firstLine="60"/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a. is a present or former employee, student, member of the governing board, owner or shareholder of, or consultant to, the institution that is </w:t>
      </w:r>
      <w:r>
        <w:rPr>
          <w:rFonts w:ascii="Times New Roman" w:hAnsi="Times New Roman" w:cs="Times New Roman"/>
          <w:sz w:val="24"/>
          <w:szCs w:val="24"/>
        </w:rPr>
        <w:t xml:space="preserve">under </w:t>
      </w:r>
      <w:proofErr w:type="gramStart"/>
      <w:r>
        <w:rPr>
          <w:rFonts w:ascii="Times New Roman" w:hAnsi="Times New Roman" w:cs="Times New Roman"/>
          <w:sz w:val="24"/>
          <w:szCs w:val="24"/>
        </w:rPr>
        <w:t>review</w:t>
      </w:r>
      <w:r w:rsidRPr="0043265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32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63312" w14:textId="1E2EAD43" w:rsidR="00432652" w:rsidRDefault="00432652" w:rsidP="0043265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b. is a spouse, parent, child, or sibling of an individual or persons listed in (a) </w:t>
      </w:r>
      <w:proofErr w:type="gramStart"/>
      <w:r w:rsidRPr="00432652">
        <w:rPr>
          <w:rFonts w:ascii="Times New Roman" w:hAnsi="Times New Roman" w:cs="Times New Roman"/>
          <w:sz w:val="24"/>
          <w:szCs w:val="24"/>
        </w:rPr>
        <w:t>above;</w:t>
      </w:r>
      <w:proofErr w:type="gramEnd"/>
      <w:r w:rsidRPr="00432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99490" w14:textId="0F4440FB" w:rsidR="00701DF5" w:rsidRDefault="00701DF5" w:rsidP="0043265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is an employee of a state institution in New Jersey</w:t>
      </w:r>
    </w:p>
    <w:p w14:paraId="093A0C1D" w14:textId="77777777" w:rsidR="00432652" w:rsidRDefault="00432652" w:rsidP="00432652">
      <w:pPr>
        <w:ind w:left="720"/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c. is seeking or being sought for employment or other relationship with the institution under </w:t>
      </w:r>
      <w:proofErr w:type="gramStart"/>
      <w:r w:rsidRPr="00432652">
        <w:rPr>
          <w:rFonts w:ascii="Times New Roman" w:hAnsi="Times New Roman" w:cs="Times New Roman"/>
          <w:sz w:val="24"/>
          <w:szCs w:val="24"/>
        </w:rPr>
        <w:t>review;</w:t>
      </w:r>
      <w:proofErr w:type="gramEnd"/>
      <w:r w:rsidRPr="00432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2FD20" w14:textId="7B97E64F" w:rsidR="00432652" w:rsidRDefault="00432652" w:rsidP="00432652">
      <w:pPr>
        <w:ind w:left="720"/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d. has a personal or professional relationship with the institution under review that might compromise objectivity; </w:t>
      </w:r>
    </w:p>
    <w:p w14:paraId="5E4E0C1B" w14:textId="77777777" w:rsidR="00432652" w:rsidRDefault="00432652" w:rsidP="00432652">
      <w:pPr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2. Appropriate terminal degree in relevant field from an accredited institution. </w:t>
      </w:r>
    </w:p>
    <w:p w14:paraId="7560F83E" w14:textId="77777777" w:rsidR="00432652" w:rsidRDefault="00432652" w:rsidP="00432652">
      <w:pPr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>3. Academic or appropriate professional experience (administration and/or teaching) in the field.</w:t>
      </w:r>
    </w:p>
    <w:p w14:paraId="118CA1EB" w14:textId="242062A7" w:rsidR="00432652" w:rsidRDefault="00432652" w:rsidP="00432652">
      <w:pPr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4. Research experience (where appropriate): </w:t>
      </w:r>
    </w:p>
    <w:p w14:paraId="5267B831" w14:textId="77777777" w:rsidR="00432652" w:rsidRDefault="00432652" w:rsidP="0043265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>a. Publications such as books and articles in refereed journals.</w:t>
      </w:r>
    </w:p>
    <w:p w14:paraId="0A39F86E" w14:textId="77777777" w:rsidR="00432652" w:rsidRDefault="00432652" w:rsidP="00432652">
      <w:pPr>
        <w:ind w:left="720"/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b. Recipient of research grants from external funding sources such as government agencies and foundations. </w:t>
      </w:r>
    </w:p>
    <w:p w14:paraId="251C9310" w14:textId="77777777" w:rsidR="00432652" w:rsidRDefault="00432652" w:rsidP="00432652">
      <w:pPr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5. Appropriate professional experience in relevant field(s) if program to be reviewed has professional orientation (e.g., engineering, social work, law). </w:t>
      </w:r>
    </w:p>
    <w:p w14:paraId="17659B5E" w14:textId="76FE6FF0" w:rsidR="00432652" w:rsidRDefault="00432652" w:rsidP="00432652">
      <w:pPr>
        <w:rPr>
          <w:rFonts w:ascii="Times New Roman" w:hAnsi="Times New Roman" w:cs="Times New Roman"/>
          <w:sz w:val="24"/>
          <w:szCs w:val="24"/>
        </w:rPr>
      </w:pPr>
      <w:r w:rsidRPr="00432652">
        <w:rPr>
          <w:rFonts w:ascii="Times New Roman" w:hAnsi="Times New Roman" w:cs="Times New Roman"/>
          <w:sz w:val="24"/>
          <w:szCs w:val="24"/>
        </w:rPr>
        <w:t xml:space="preserve">6. </w:t>
      </w:r>
      <w:r w:rsidR="00B9028C">
        <w:rPr>
          <w:rFonts w:ascii="Times New Roman" w:hAnsi="Times New Roman" w:cs="Times New Roman"/>
          <w:sz w:val="24"/>
          <w:szCs w:val="24"/>
        </w:rPr>
        <w:t>Is employed (or has been employed) by a comparable institution.</w:t>
      </w:r>
    </w:p>
    <w:p w14:paraId="1E83B965" w14:textId="78857111" w:rsidR="00432652" w:rsidRDefault="00432652" w:rsidP="00432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32652">
        <w:rPr>
          <w:rFonts w:ascii="Times New Roman" w:hAnsi="Times New Roman" w:cs="Times New Roman"/>
          <w:sz w:val="24"/>
          <w:szCs w:val="24"/>
        </w:rPr>
        <w:t xml:space="preserve">. Awareness of employment possibilities of graduates. </w:t>
      </w:r>
    </w:p>
    <w:p w14:paraId="56F188DF" w14:textId="30BC4702" w:rsidR="00432652" w:rsidRDefault="00432652" w:rsidP="00432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32652">
        <w:rPr>
          <w:rFonts w:ascii="Times New Roman" w:hAnsi="Times New Roman" w:cs="Times New Roman"/>
          <w:sz w:val="24"/>
          <w:szCs w:val="24"/>
        </w:rPr>
        <w:t xml:space="preserve">. Experience in </w:t>
      </w:r>
      <w:r>
        <w:rPr>
          <w:rFonts w:ascii="Times New Roman" w:hAnsi="Times New Roman" w:cs="Times New Roman"/>
          <w:sz w:val="24"/>
          <w:szCs w:val="24"/>
        </w:rPr>
        <w:t>reviewing</w:t>
      </w:r>
      <w:r w:rsidRPr="00432652">
        <w:rPr>
          <w:rFonts w:ascii="Times New Roman" w:hAnsi="Times New Roman" w:cs="Times New Roman"/>
          <w:sz w:val="24"/>
          <w:szCs w:val="24"/>
        </w:rPr>
        <w:t xml:space="preserve"> academic programs.</w:t>
      </w:r>
    </w:p>
    <w:sectPr w:rsidR="00432652" w:rsidSect="000126CD">
      <w:pgSz w:w="12240" w:h="15840"/>
      <w:pgMar w:top="1440" w:right="1440" w:bottom="1440" w:left="1440" w:header="720" w:footer="720" w:gutter="0"/>
      <w:pgBorders w:offsetFrom="page">
        <w:top w:val="single" w:sz="4" w:space="24" w:color="79BDE9"/>
        <w:left w:val="single" w:sz="4" w:space="24" w:color="79BDE9"/>
        <w:bottom w:val="single" w:sz="4" w:space="24" w:color="79BDE9"/>
        <w:right w:val="single" w:sz="4" w:space="24" w:color="79BDE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52"/>
    <w:rsid w:val="000126CD"/>
    <w:rsid w:val="00205CFE"/>
    <w:rsid w:val="00432652"/>
    <w:rsid w:val="00701DF5"/>
    <w:rsid w:val="00B9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29D79"/>
  <w15:chartTrackingRefBased/>
  <w15:docId w15:val="{5EAAB3B1-2391-4FF8-8B32-8B162234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1337</Characters>
  <Application>Microsoft Office Word</Application>
  <DocSecurity>0</DocSecurity>
  <Lines>11</Lines>
  <Paragraphs>3</Paragraphs>
  <ScaleCrop>false</ScaleCrop>
  <Company>Stockton University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Alaina</dc:creator>
  <cp:keywords/>
  <dc:description/>
  <cp:lastModifiedBy>Walton, Alaina</cp:lastModifiedBy>
  <cp:revision>3</cp:revision>
  <dcterms:created xsi:type="dcterms:W3CDTF">2022-11-30T17:48:00Z</dcterms:created>
  <dcterms:modified xsi:type="dcterms:W3CDTF">2023-12-08T23:54:00Z</dcterms:modified>
</cp:coreProperties>
</file>