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EA" w:rsidRDefault="00EE01F7">
      <w:pPr>
        <w:jc w:val="center"/>
        <w:rPr>
          <w:rFonts w:ascii="Arial" w:hAnsi="Arial" w:cs="Arial"/>
          <w:b/>
          <w:sz w:val="18"/>
          <w:szCs w:val="18"/>
        </w:rPr>
      </w:pPr>
      <w:r>
        <w:rPr>
          <w:rFonts w:ascii="Arial" w:hAnsi="Arial" w:cs="Arial"/>
          <w:b/>
          <w:sz w:val="18"/>
          <w:szCs w:val="18"/>
        </w:rPr>
        <w:t xml:space="preserve">BCWEP </w:t>
      </w:r>
      <w:r w:rsidR="004216EA">
        <w:rPr>
          <w:rFonts w:ascii="Arial" w:hAnsi="Arial" w:cs="Arial"/>
          <w:b/>
          <w:sz w:val="18"/>
          <w:szCs w:val="18"/>
        </w:rPr>
        <w:t xml:space="preserve">TRAINEE </w:t>
      </w:r>
      <w:r w:rsidR="00462DEC">
        <w:rPr>
          <w:rFonts w:ascii="Arial" w:hAnsi="Arial" w:cs="Arial"/>
          <w:b/>
          <w:sz w:val="18"/>
          <w:szCs w:val="18"/>
        </w:rPr>
        <w:t xml:space="preserve">FIELD </w:t>
      </w:r>
      <w:r w:rsidR="004216EA">
        <w:rPr>
          <w:rFonts w:ascii="Arial" w:hAnsi="Arial" w:cs="Arial"/>
          <w:b/>
          <w:sz w:val="18"/>
          <w:szCs w:val="18"/>
        </w:rPr>
        <w:t>ASSESSMENT</w:t>
      </w:r>
    </w:p>
    <w:p w:rsidR="004216EA" w:rsidRDefault="004216EA">
      <w:pPr>
        <w:rPr>
          <w:rFonts w:ascii="Arial" w:hAnsi="Arial" w:cs="Arial"/>
          <w:sz w:val="18"/>
          <w:szCs w:val="18"/>
        </w:rPr>
      </w:pPr>
    </w:p>
    <w:p w:rsidR="004216EA" w:rsidRDefault="004216EA" w:rsidP="00987ABB">
      <w:pPr>
        <w:pStyle w:val="BlockText"/>
      </w:pPr>
      <w:r w:rsidRPr="00987ABB">
        <w:rPr>
          <w:b/>
        </w:rPr>
        <w:t>STUDENT</w:t>
      </w:r>
      <w:r w:rsidR="00B27566" w:rsidRPr="00987ABB">
        <w:rPr>
          <w:b/>
        </w:rPr>
        <w:t>:</w:t>
      </w:r>
      <w:r w:rsidR="00B27566">
        <w:t xml:space="preserve">  </w:t>
      </w:r>
      <w:r w:rsidR="00B27566" w:rsidRPr="00987ABB">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5pt;height:18pt" o:ole="">
            <v:imagedata r:id="rId8" o:title=""/>
          </v:shape>
          <w:control r:id="rId9" w:name="TextBox1" w:shapeid="_x0000_i1035"/>
        </w:object>
      </w:r>
      <w:r w:rsidR="00B27566" w:rsidRPr="00987ABB">
        <w:rPr>
          <w:b/>
        </w:rPr>
        <w:t xml:space="preserve">   </w:t>
      </w:r>
      <w:r w:rsidRPr="00987ABB">
        <w:rPr>
          <w:b/>
        </w:rPr>
        <w:t>FIELD INSTRUCTOR:</w:t>
      </w:r>
      <w:r w:rsidR="00B27566">
        <w:t xml:space="preserve">  </w:t>
      </w:r>
      <w:r w:rsidR="00B27566">
        <w:object w:dxaOrig="225" w:dyaOrig="225">
          <v:shape id="_x0000_i1037" type="#_x0000_t75" style="width:285pt;height:18pt" o:ole="">
            <v:imagedata r:id="rId8" o:title=""/>
          </v:shape>
          <w:control r:id="rId10" w:name="TextBox11" w:shapeid="_x0000_i1037"/>
        </w:object>
      </w:r>
    </w:p>
    <w:p w:rsidR="004216EA" w:rsidRDefault="004216EA" w:rsidP="00987ABB">
      <w:pPr>
        <w:pStyle w:val="BlockText"/>
        <w:ind w:left="-630"/>
      </w:pPr>
    </w:p>
    <w:p w:rsidR="0033436D" w:rsidRDefault="0033436D" w:rsidP="00E228B0">
      <w:pPr>
        <w:pStyle w:val="BlockText"/>
      </w:pPr>
      <w:r w:rsidRPr="00987ABB">
        <w:rPr>
          <w:b/>
        </w:rPr>
        <w:t>SEMESTER:</w:t>
      </w:r>
      <w:r>
        <w:t xml:space="preserve"> </w:t>
      </w:r>
      <w:sdt>
        <w:sdtPr>
          <w:id w:val="-950163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Fall</w:t>
      </w:r>
      <w:r w:rsidR="00462DEC">
        <w:t xml:space="preserve"> _____</w:t>
      </w:r>
      <w:r>
        <w:t xml:space="preserve"> </w:t>
      </w:r>
      <w:r w:rsidR="00C13E36">
        <w:t>(due by Dec. 1</w:t>
      </w:r>
      <w:r w:rsidR="00462DEC">
        <w:t>5</w:t>
      </w:r>
      <w:r w:rsidR="00C13E36" w:rsidRPr="00C13E36">
        <w:rPr>
          <w:vertAlign w:val="superscript"/>
        </w:rPr>
        <w:t>st</w:t>
      </w:r>
      <w:r w:rsidR="00A55E4A">
        <w:t>)</w:t>
      </w:r>
      <w:r>
        <w:tab/>
      </w:r>
      <w:sdt>
        <w:sdtPr>
          <w:id w:val="15013142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Spring</w:t>
      </w:r>
      <w:r w:rsidR="00A55E4A">
        <w:t xml:space="preserve"> </w:t>
      </w:r>
      <w:r w:rsidR="00462DEC">
        <w:rPr>
          <w:u w:val="single"/>
        </w:rPr>
        <w:tab/>
        <w:t xml:space="preserve"> </w:t>
      </w:r>
      <w:r w:rsidR="00A55E4A">
        <w:t>(due by April 15</w:t>
      </w:r>
      <w:r w:rsidR="00A55E4A" w:rsidRPr="00A55E4A">
        <w:rPr>
          <w:vertAlign w:val="superscript"/>
        </w:rPr>
        <w:t>th</w:t>
      </w:r>
      <w:r w:rsidR="00A55E4A">
        <w:t>)</w:t>
      </w:r>
    </w:p>
    <w:p w:rsidR="006F3EB3" w:rsidRDefault="006F3EB3" w:rsidP="00E228B0">
      <w:pPr>
        <w:pStyle w:val="BlockText"/>
      </w:pPr>
    </w:p>
    <w:p w:rsidR="004216EA" w:rsidRDefault="004216EA" w:rsidP="00E228B0">
      <w:pPr>
        <w:pStyle w:val="BlockText"/>
      </w:pPr>
      <w:r>
        <w:t xml:space="preserve">On the following chart, please rate the degree to which you think that the student for which you provided field instruction is prepared for handling the responsibilities of a beginning caseworker at the Division of </w:t>
      </w:r>
      <w:r w:rsidR="00140593">
        <w:t>Child Protection and Permanency</w:t>
      </w:r>
      <w:r>
        <w:t xml:space="preserve">. Please compare this student </w:t>
      </w:r>
      <w:r w:rsidR="0033436D">
        <w:t xml:space="preserve">at the end of each semester </w:t>
      </w:r>
      <w:r>
        <w:t>with the level of preparation that you b</w:t>
      </w:r>
      <w:r w:rsidR="007A3A4F">
        <w:t xml:space="preserve">elieve </w:t>
      </w:r>
      <w:r w:rsidR="0035539F">
        <w:t xml:space="preserve">an </w:t>
      </w:r>
      <w:r w:rsidR="007A3A4F">
        <w:t xml:space="preserve">“average” new hire </w:t>
      </w:r>
      <w:r w:rsidR="0035539F">
        <w:t xml:space="preserve">at </w:t>
      </w:r>
      <w:r w:rsidR="00140593">
        <w:t>DCP&amp;P</w:t>
      </w:r>
      <w:r w:rsidR="0035539F">
        <w:t xml:space="preserve"> has</w:t>
      </w:r>
      <w:r w:rsidR="00134B11">
        <w:t xml:space="preserve"> on their first day.</w:t>
      </w:r>
      <w:r w:rsidR="0033436D">
        <w:t xml:space="preserve"> Please provide any additional comments you might have at the end of the evaluation.</w:t>
      </w:r>
      <w:r w:rsidR="00A55E4A">
        <w:t xml:space="preserve"> Submit via email to </w:t>
      </w:r>
      <w:hyperlink r:id="rId11" w:history="1">
        <w:r w:rsidR="00A55E4A" w:rsidRPr="00F1154D">
          <w:rPr>
            <w:rStyle w:val="Hyperlink"/>
            <w:b/>
            <w:i/>
          </w:rPr>
          <w:t>bcwep@stockton.edu</w:t>
        </w:r>
      </w:hyperlink>
      <w:r w:rsidR="00A55E4A">
        <w:rPr>
          <w:b/>
          <w:i/>
        </w:rPr>
        <w:t xml:space="preserve"> </w:t>
      </w:r>
    </w:p>
    <w:p w:rsidR="004216EA" w:rsidRDefault="004216EA">
      <w:pPr>
        <w:ind w:left="-720"/>
        <w:rPr>
          <w:rFonts w:ascii="Arial" w:hAnsi="Arial" w:cs="Arial"/>
          <w:sz w:val="18"/>
          <w:szCs w:val="1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440"/>
        <w:gridCol w:w="1260"/>
        <w:gridCol w:w="1260"/>
        <w:gridCol w:w="1080"/>
        <w:gridCol w:w="1080"/>
        <w:gridCol w:w="1260"/>
      </w:tblGrid>
      <w:tr w:rsidR="004216EA" w:rsidTr="00731825">
        <w:tc>
          <w:tcPr>
            <w:tcW w:w="702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WORKPLACE MANAGEMENT COMPETENCIES</w:t>
            </w:r>
          </w:p>
        </w:tc>
        <w:tc>
          <w:tcPr>
            <w:tcW w:w="144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Inadequately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Somewhat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Adequately prepared</w:t>
            </w:r>
          </w:p>
        </w:tc>
        <w:tc>
          <w:tcPr>
            <w:tcW w:w="108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Well prepared</w:t>
            </w:r>
          </w:p>
        </w:tc>
        <w:tc>
          <w:tcPr>
            <w:tcW w:w="1080" w:type="dxa"/>
            <w:shd w:val="clear" w:color="auto" w:fill="D9D9D9"/>
            <w:vAlign w:val="center"/>
          </w:tcPr>
          <w:p w:rsidR="004216EA" w:rsidRDefault="006C338B" w:rsidP="00731825">
            <w:pPr>
              <w:jc w:val="center"/>
              <w:rPr>
                <w:rFonts w:ascii="Arial" w:hAnsi="Arial" w:cs="Arial"/>
                <w:b/>
                <w:sz w:val="18"/>
                <w:szCs w:val="18"/>
              </w:rPr>
            </w:pPr>
            <w:r>
              <w:rPr>
                <w:rFonts w:ascii="Arial" w:hAnsi="Arial" w:cs="Arial"/>
                <w:b/>
                <w:sz w:val="18"/>
                <w:szCs w:val="18"/>
              </w:rPr>
              <w:t>Very</w:t>
            </w:r>
            <w:r w:rsidR="004216EA">
              <w:rPr>
                <w:rFonts w:ascii="Arial" w:hAnsi="Arial" w:cs="Arial"/>
                <w:b/>
                <w:sz w:val="18"/>
                <w:szCs w:val="18"/>
              </w:rPr>
              <w:t xml:space="preserve"> well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Insufficient opportunity to observe</w:t>
            </w:r>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 xml:space="preserve">Demonstrates knowledge of the basic structure of </w:t>
            </w:r>
            <w:r w:rsidR="00140593">
              <w:rPr>
                <w:rFonts w:ascii="Arial" w:hAnsi="Arial" w:cs="Arial"/>
                <w:sz w:val="18"/>
                <w:szCs w:val="18"/>
              </w:rPr>
              <w:t>DCP&amp;P</w:t>
            </w:r>
            <w:r>
              <w:rPr>
                <w:rFonts w:ascii="Arial" w:hAnsi="Arial" w:cs="Arial"/>
                <w:sz w:val="18"/>
                <w:szCs w:val="18"/>
              </w:rPr>
              <w:t xml:space="preserve"> and child welfare practice, including Title 30, Title 9, and Adoption and Safe Families Act of 1997.</w:t>
            </w:r>
          </w:p>
        </w:tc>
        <w:tc>
          <w:tcPr>
            <w:tcW w:w="1440" w:type="dxa"/>
            <w:vAlign w:val="center"/>
          </w:tcPr>
          <w:p w:rsidR="004216EA" w:rsidRPr="00731825" w:rsidRDefault="005C1CBB" w:rsidP="00731825">
            <w:pPr>
              <w:jc w:val="center"/>
              <w:rPr>
                <w:rFonts w:ascii="Arial" w:hAnsi="Arial" w:cs="Arial"/>
                <w:sz w:val="32"/>
                <w:szCs w:val="32"/>
              </w:rPr>
            </w:pPr>
            <w:sdt>
              <w:sdtPr>
                <w:rPr>
                  <w:rFonts w:ascii="MS Gothic" w:eastAsia="MS Gothic" w:hAnsi="MS Gothic" w:cs="Arial"/>
                  <w:sz w:val="32"/>
                  <w:szCs w:val="32"/>
                </w:rPr>
                <w:id w:val="-1521313104"/>
                <w14:checkbox>
                  <w14:checked w14:val="0"/>
                  <w14:checkedState w14:val="2612" w14:font="MS Gothic"/>
                  <w14:uncheckedState w14:val="2610" w14:font="MS Gothic"/>
                </w14:checkbox>
              </w:sdtPr>
              <w:sdtEndPr/>
              <w:sdtContent>
                <w:r w:rsidR="00F010DC">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11829970"/>
                <w14:checkbox>
                  <w14:checked w14:val="0"/>
                  <w14:checkedState w14:val="2612" w14:font="MS Gothic"/>
                  <w14:uncheckedState w14:val="2610" w14:font="MS Gothic"/>
                </w14:checkbox>
              </w:sdtPr>
              <w:sdtEndPr/>
              <w:sdtContent>
                <w:r w:rsidR="00F010DC">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48962355"/>
                <w14:checkbox>
                  <w14:checked w14:val="0"/>
                  <w14:checkedState w14:val="2612" w14:font="MS Gothic"/>
                  <w14:uncheckedState w14:val="2610" w14:font="MS Gothic"/>
                </w14:checkbox>
              </w:sdtPr>
              <w:sdtEndPr/>
              <w:sdtContent>
                <w:r w:rsidR="00F010DC">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1556758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0344409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1012226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Understands the vision, values, mission, mandates and desired outcomes of the New Jersey Child Welfare System.</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7497067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8175840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748144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3577337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13190083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1542842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Is able to work productively with agency staff, supervisors, and clients in an environment characterized by human diversity.</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3837262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0500157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4365349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0502150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591521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1023598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Demonstrates an awareness of community resources available for children and families and have a working knowledge of how to utilize these resources in achieving case goals.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4734069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8051620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93489232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9785069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3076034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641380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Has a working knowledge of collaboration with multidisciplinary teams and can work productively with team members in implementing case plans.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1663437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8643463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5531835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427114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2785296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4264366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Is able to plan, prioritize, and complete activities within appropriate time frames.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499794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4458958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1957713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8747718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9277352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95751F" w:rsidRDefault="005C1CBB" w:rsidP="00731825">
            <w:pPr>
              <w:jc w:val="center"/>
              <w:rPr>
                <w:rFonts w:ascii="Arial" w:hAnsi="Arial" w:cs="Arial"/>
                <w:sz w:val="18"/>
                <w:szCs w:val="18"/>
              </w:rPr>
            </w:pPr>
            <w:sdt>
              <w:sdtPr>
                <w:rPr>
                  <w:rFonts w:ascii="MS Gothic" w:eastAsia="MS Gothic" w:hAnsi="MS Gothic" w:cs="Arial"/>
                  <w:sz w:val="32"/>
                  <w:szCs w:val="32"/>
                </w:rPr>
                <w:id w:val="213335842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rPr>
                <w:rFonts w:ascii="Arial" w:hAnsi="Arial" w:cs="Arial"/>
                <w:sz w:val="18"/>
                <w:szCs w:val="18"/>
              </w:rPr>
            </w:pPr>
            <w:r>
              <w:rPr>
                <w:rFonts w:ascii="Arial" w:hAnsi="Arial" w:cs="Arial"/>
                <w:sz w:val="18"/>
                <w:szCs w:val="18"/>
              </w:rPr>
              <w:t>Is aware of potential work-related stress factors and begin to develop appropriate self-care strategies.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9102308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895718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1705565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9191023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3468101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1661225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731825">
        <w:tc>
          <w:tcPr>
            <w:tcW w:w="7020" w:type="dxa"/>
            <w:shd w:val="clear" w:color="auto" w:fill="D9D9D9"/>
            <w:vAlign w:val="center"/>
          </w:tcPr>
          <w:p w:rsidR="004216EA" w:rsidRDefault="004216EA" w:rsidP="00731825">
            <w:pPr>
              <w:tabs>
                <w:tab w:val="left" w:pos="720"/>
              </w:tabs>
              <w:jc w:val="center"/>
              <w:rPr>
                <w:rFonts w:ascii="Arial" w:hAnsi="Arial" w:cs="Arial"/>
                <w:b/>
                <w:sz w:val="18"/>
                <w:szCs w:val="18"/>
              </w:rPr>
            </w:pPr>
            <w:r>
              <w:br w:type="page"/>
            </w:r>
            <w:r>
              <w:rPr>
                <w:rFonts w:ascii="Arial" w:hAnsi="Arial" w:cs="Arial"/>
                <w:b/>
                <w:sz w:val="18"/>
                <w:szCs w:val="18"/>
              </w:rPr>
              <w:t xml:space="preserve">HUMAN BEHAVIOR </w:t>
            </w:r>
            <w:smartTag w:uri="urn:schemas-microsoft-com:office:smarttags" w:element="stockticker">
              <w:r>
                <w:rPr>
                  <w:rFonts w:ascii="Arial" w:hAnsi="Arial" w:cs="Arial"/>
                  <w:b/>
                  <w:sz w:val="18"/>
                  <w:szCs w:val="18"/>
                </w:rPr>
                <w:t>AND</w:t>
              </w:r>
            </w:smartTag>
            <w:r>
              <w:rPr>
                <w:rFonts w:ascii="Arial" w:hAnsi="Arial" w:cs="Arial"/>
                <w:b/>
                <w:sz w:val="18"/>
                <w:szCs w:val="18"/>
              </w:rPr>
              <w:t xml:space="preserve"> THE SOCIAL ENVIRONMENT COMPETENCIES</w:t>
            </w:r>
          </w:p>
        </w:tc>
        <w:tc>
          <w:tcPr>
            <w:tcW w:w="144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Inadequately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Somewhat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Adequately prepared</w:t>
            </w:r>
          </w:p>
        </w:tc>
        <w:tc>
          <w:tcPr>
            <w:tcW w:w="108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Well prepared</w:t>
            </w:r>
          </w:p>
        </w:tc>
        <w:tc>
          <w:tcPr>
            <w:tcW w:w="1080" w:type="dxa"/>
            <w:shd w:val="clear" w:color="auto" w:fill="D9D9D9"/>
            <w:vAlign w:val="center"/>
          </w:tcPr>
          <w:p w:rsidR="004216EA" w:rsidRDefault="006C338B" w:rsidP="00731825">
            <w:pPr>
              <w:jc w:val="center"/>
              <w:rPr>
                <w:rFonts w:ascii="Arial" w:hAnsi="Arial" w:cs="Arial"/>
                <w:b/>
                <w:sz w:val="18"/>
                <w:szCs w:val="18"/>
              </w:rPr>
            </w:pPr>
            <w:r>
              <w:rPr>
                <w:rFonts w:ascii="Arial" w:hAnsi="Arial" w:cs="Arial"/>
                <w:b/>
                <w:sz w:val="18"/>
                <w:szCs w:val="18"/>
              </w:rPr>
              <w:t>Very</w:t>
            </w:r>
            <w:r w:rsidR="004216EA">
              <w:rPr>
                <w:rFonts w:ascii="Arial" w:hAnsi="Arial" w:cs="Arial"/>
                <w:b/>
                <w:sz w:val="18"/>
                <w:szCs w:val="18"/>
              </w:rPr>
              <w:t xml:space="preserve"> well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Insufficient opportunity to observe</w:t>
            </w:r>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stages, processes, and milestones of physical, cognitive, social, and emotional development of children and young adults—and how it is determined and assessed.</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6069779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5845660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6009595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695275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453680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7437819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Understands the profound negative impact of child maltreatment on children’s health and development.</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8850113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91106995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92479521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8424350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959973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4330005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stages and processes of adult development and family life.</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9265783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5150868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2124961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0325127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8547351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0832772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potential effects of poverty, racism, sexism, homophobia, violence, and other forms of oppression on human behavior.</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317563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4250973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837917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2370967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9241906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8764036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influence of culture on human behavior and family dynamics.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612987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3821311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7305959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6435749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7617222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0284860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how the strengths perspective and empowerment approaches can influence growth, development, and behavior change.</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1996398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8312662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0390991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7319811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9569855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9030177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731825">
        <w:tc>
          <w:tcPr>
            <w:tcW w:w="7020" w:type="dxa"/>
            <w:shd w:val="clear" w:color="auto" w:fill="D9D9D9"/>
            <w:vAlign w:val="center"/>
          </w:tcPr>
          <w:p w:rsidR="004216EA" w:rsidRDefault="004216EA" w:rsidP="00731825">
            <w:pPr>
              <w:tabs>
                <w:tab w:val="left" w:pos="720"/>
              </w:tabs>
              <w:jc w:val="center"/>
              <w:rPr>
                <w:rFonts w:ascii="Arial" w:hAnsi="Arial" w:cs="Arial"/>
                <w:b/>
                <w:sz w:val="18"/>
                <w:szCs w:val="18"/>
              </w:rPr>
            </w:pPr>
            <w:r>
              <w:rPr>
                <w:rFonts w:ascii="Arial" w:hAnsi="Arial" w:cs="Arial"/>
                <w:b/>
                <w:sz w:val="18"/>
                <w:szCs w:val="18"/>
              </w:rPr>
              <w:lastRenderedPageBreak/>
              <w:t xml:space="preserve">ETHNIC SENSITIVE </w:t>
            </w:r>
            <w:smartTag w:uri="urn:schemas-microsoft-com:office:smarttags" w:element="stockticker">
              <w:r>
                <w:rPr>
                  <w:rFonts w:ascii="Arial" w:hAnsi="Arial" w:cs="Arial"/>
                  <w:b/>
                  <w:sz w:val="18"/>
                  <w:szCs w:val="18"/>
                </w:rPr>
                <w:t>AND</w:t>
              </w:r>
            </w:smartTag>
            <w:r>
              <w:rPr>
                <w:rFonts w:ascii="Arial" w:hAnsi="Arial" w:cs="Arial"/>
                <w:b/>
                <w:sz w:val="18"/>
                <w:szCs w:val="18"/>
              </w:rPr>
              <w:t xml:space="preserve"> MULTICULTURAL PRACTICE COMPETENCIES</w:t>
            </w:r>
          </w:p>
        </w:tc>
        <w:tc>
          <w:tcPr>
            <w:tcW w:w="144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Inadequately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Somewhat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Adequately prepared</w:t>
            </w:r>
          </w:p>
        </w:tc>
        <w:tc>
          <w:tcPr>
            <w:tcW w:w="108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Well prepared</w:t>
            </w:r>
          </w:p>
        </w:tc>
        <w:tc>
          <w:tcPr>
            <w:tcW w:w="1080" w:type="dxa"/>
            <w:shd w:val="clear" w:color="auto" w:fill="D9D9D9"/>
            <w:vAlign w:val="center"/>
          </w:tcPr>
          <w:p w:rsidR="004216EA" w:rsidRDefault="006C338B" w:rsidP="00731825">
            <w:pPr>
              <w:jc w:val="center"/>
              <w:rPr>
                <w:rFonts w:ascii="Arial" w:hAnsi="Arial" w:cs="Arial"/>
                <w:b/>
                <w:sz w:val="18"/>
                <w:szCs w:val="18"/>
              </w:rPr>
            </w:pPr>
            <w:r>
              <w:rPr>
                <w:rFonts w:ascii="Arial" w:hAnsi="Arial" w:cs="Arial"/>
                <w:b/>
                <w:sz w:val="18"/>
                <w:szCs w:val="18"/>
              </w:rPr>
              <w:t>Very</w:t>
            </w:r>
            <w:r w:rsidR="002C3014">
              <w:rPr>
                <w:rFonts w:ascii="Arial" w:hAnsi="Arial" w:cs="Arial"/>
                <w:b/>
                <w:sz w:val="18"/>
                <w:szCs w:val="18"/>
              </w:rPr>
              <w:t xml:space="preserve"> </w:t>
            </w:r>
            <w:r w:rsidR="004216EA">
              <w:rPr>
                <w:rFonts w:ascii="Arial" w:hAnsi="Arial" w:cs="Arial"/>
                <w:b/>
                <w:sz w:val="18"/>
                <w:szCs w:val="18"/>
              </w:rPr>
              <w:t>well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Insufficient opportunity to observe</w:t>
            </w:r>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sensitivity to clients’ differences in culture, ethnicity, and sexual orientation.</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479646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3438163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5052648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4072864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858752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7853214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the ability to conduct an ethnically and culturally sensitive assessment of a child and family and to develop an appropriate intervention plan.</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2610994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0472502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5980927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6412233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3200362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7219329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importance of a client’s primary language and support its use in providing child welfare assessment and intervention services.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0706786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6571339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58672896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6128635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7130774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8574452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influence and value of traditional, culturally based childrearing practices and use this knowledge in working with families.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59072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6075704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2709536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0809007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0050179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9893351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the ability to collaborate with individuals, groups, community-based organizations, and government agencies to advocate for equitable access to culturally sensitive resources and services.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3821313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347556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9591470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0497130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9778119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4504509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731825">
        <w:tc>
          <w:tcPr>
            <w:tcW w:w="7020" w:type="dxa"/>
            <w:shd w:val="clear" w:color="auto" w:fill="D9D9D9"/>
            <w:vAlign w:val="center"/>
          </w:tcPr>
          <w:p w:rsidR="004216EA" w:rsidRDefault="004216EA" w:rsidP="00731825">
            <w:pPr>
              <w:tabs>
                <w:tab w:val="left" w:pos="720"/>
              </w:tabs>
              <w:jc w:val="center"/>
              <w:rPr>
                <w:rFonts w:ascii="Arial" w:hAnsi="Arial" w:cs="Arial"/>
                <w:b/>
                <w:sz w:val="18"/>
                <w:szCs w:val="18"/>
              </w:rPr>
            </w:pPr>
            <w:smartTag w:uri="urn:schemas-microsoft-com:office:smarttags" w:element="stockticker">
              <w:r>
                <w:rPr>
                  <w:rFonts w:ascii="Arial" w:hAnsi="Arial" w:cs="Arial"/>
                  <w:b/>
                  <w:sz w:val="18"/>
                  <w:szCs w:val="18"/>
                </w:rPr>
                <w:t>CORE</w:t>
              </w:r>
            </w:smartTag>
            <w:r>
              <w:rPr>
                <w:rFonts w:ascii="Arial" w:hAnsi="Arial" w:cs="Arial"/>
                <w:b/>
                <w:sz w:val="18"/>
                <w:szCs w:val="18"/>
              </w:rPr>
              <w:t xml:space="preserve"> CHILD WELFARE PRACTICE COMPETENCIES</w:t>
            </w:r>
          </w:p>
        </w:tc>
        <w:tc>
          <w:tcPr>
            <w:tcW w:w="144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Inadequately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Somewhat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Adequately prepared</w:t>
            </w:r>
          </w:p>
        </w:tc>
        <w:tc>
          <w:tcPr>
            <w:tcW w:w="108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Well prepared</w:t>
            </w:r>
          </w:p>
        </w:tc>
        <w:tc>
          <w:tcPr>
            <w:tcW w:w="1080" w:type="dxa"/>
            <w:shd w:val="clear" w:color="auto" w:fill="D9D9D9"/>
            <w:vAlign w:val="center"/>
          </w:tcPr>
          <w:p w:rsidR="004216EA" w:rsidRDefault="006C338B" w:rsidP="00731825">
            <w:pPr>
              <w:jc w:val="center"/>
              <w:rPr>
                <w:rFonts w:ascii="Arial" w:hAnsi="Arial" w:cs="Arial"/>
                <w:b/>
                <w:sz w:val="18"/>
                <w:szCs w:val="18"/>
              </w:rPr>
            </w:pPr>
            <w:r>
              <w:rPr>
                <w:rFonts w:ascii="Arial" w:hAnsi="Arial" w:cs="Arial"/>
                <w:b/>
                <w:sz w:val="18"/>
                <w:szCs w:val="18"/>
              </w:rPr>
              <w:t>Very</w:t>
            </w:r>
            <w:r w:rsidR="004216EA">
              <w:rPr>
                <w:rFonts w:ascii="Arial" w:hAnsi="Arial" w:cs="Arial"/>
                <w:b/>
                <w:sz w:val="18"/>
                <w:szCs w:val="18"/>
              </w:rPr>
              <w:t xml:space="preserve"> well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Insufficient opportunity to observe</w:t>
            </w:r>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Is able to identify the multiple factors of social and family dynamics in child abuse and neglect, including the interaction of individual, family, and environmental factors.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8159686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679730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3749343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6692425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2303268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4600577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strengths-based “person in environment” perspective, and awareness of strengths which act to preserve the family and protect the child.</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0641159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003324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356988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7653095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7198284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4324158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 xml:space="preserve">Demonstrates awareness and beginning understanding of the physical, emotional, and behavioral indicators of child neglect and abuse, child sexual abuse, substance abuse, and mental illness in child victims and their families—and be able to relate these indicators to Title 9, Title 30, and to </w:t>
            </w:r>
            <w:r w:rsidR="00140593">
              <w:rPr>
                <w:rFonts w:ascii="Arial" w:hAnsi="Arial" w:cs="Arial"/>
                <w:sz w:val="18"/>
                <w:szCs w:val="18"/>
              </w:rPr>
              <w:t>DCP&amp;P</w:t>
            </w:r>
            <w:r>
              <w:rPr>
                <w:rFonts w:ascii="Arial" w:hAnsi="Arial" w:cs="Arial"/>
                <w:sz w:val="18"/>
                <w:szCs w:val="18"/>
              </w:rPr>
              <w:t xml:space="preserve"> policy.</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4512008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7881375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2735303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0081174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135015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9794386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Is developing knowledge of the forms and mechanisms of oppression and discrimination in the lives of low-income and single-parent families and uses this knowledge in providing appropriate services.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0966018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2010371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3688990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4876280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1669994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0796688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an understanding of the dual responsibility of the child welfare case worker to protect children and to provide appropriate services to enable families to care for their children, including pre-placement preventive services.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0890553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6609678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5450148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528110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1054000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5950732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understanding of the dynamics of all forms of family violence, and the importance of culturally sensitive case plans for families and family members to address these problems.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6734672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8342251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4574850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3402613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3448471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3042021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bl>
    <w:p w:rsidR="004216EA" w:rsidRDefault="004216EA">
      <w:r>
        <w:br w:type="page"/>
      </w: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440"/>
        <w:gridCol w:w="1260"/>
        <w:gridCol w:w="1260"/>
        <w:gridCol w:w="1080"/>
        <w:gridCol w:w="1080"/>
        <w:gridCol w:w="1260"/>
      </w:tblGrid>
      <w:tr w:rsidR="004216EA" w:rsidTr="00731825">
        <w:tc>
          <w:tcPr>
            <w:tcW w:w="7020" w:type="dxa"/>
            <w:shd w:val="clear" w:color="auto" w:fill="D9D9D9"/>
            <w:vAlign w:val="center"/>
          </w:tcPr>
          <w:p w:rsidR="004216EA" w:rsidRDefault="004216EA" w:rsidP="00731825">
            <w:pPr>
              <w:tabs>
                <w:tab w:val="left" w:pos="720"/>
              </w:tabs>
              <w:jc w:val="center"/>
              <w:rPr>
                <w:rFonts w:ascii="Arial" w:hAnsi="Arial" w:cs="Arial"/>
                <w:b/>
                <w:sz w:val="18"/>
                <w:szCs w:val="18"/>
              </w:rPr>
            </w:pPr>
            <w:smartTag w:uri="urn:schemas-microsoft-com:office:smarttags" w:element="stockticker">
              <w:r>
                <w:rPr>
                  <w:rFonts w:ascii="Arial" w:hAnsi="Arial" w:cs="Arial"/>
                  <w:b/>
                  <w:sz w:val="18"/>
                  <w:szCs w:val="18"/>
                </w:rPr>
                <w:lastRenderedPageBreak/>
                <w:t>CORE</w:t>
              </w:r>
            </w:smartTag>
            <w:r>
              <w:rPr>
                <w:rFonts w:ascii="Arial" w:hAnsi="Arial" w:cs="Arial"/>
                <w:b/>
                <w:sz w:val="18"/>
                <w:szCs w:val="18"/>
              </w:rPr>
              <w:t xml:space="preserve"> CHILD WELFARE PRACTICE COMPETENCIES--CONTINUED</w:t>
            </w:r>
          </w:p>
        </w:tc>
        <w:tc>
          <w:tcPr>
            <w:tcW w:w="144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Inadequately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Somewhat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Adequately prepared</w:t>
            </w:r>
          </w:p>
        </w:tc>
        <w:tc>
          <w:tcPr>
            <w:tcW w:w="108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Well prepared</w:t>
            </w:r>
          </w:p>
        </w:tc>
        <w:tc>
          <w:tcPr>
            <w:tcW w:w="1080" w:type="dxa"/>
            <w:shd w:val="clear" w:color="auto" w:fill="D9D9D9"/>
            <w:vAlign w:val="center"/>
          </w:tcPr>
          <w:p w:rsidR="004216EA" w:rsidRDefault="006C338B" w:rsidP="00731825">
            <w:pPr>
              <w:jc w:val="center"/>
              <w:rPr>
                <w:rFonts w:ascii="Arial" w:hAnsi="Arial" w:cs="Arial"/>
                <w:b/>
                <w:sz w:val="18"/>
                <w:szCs w:val="18"/>
              </w:rPr>
            </w:pPr>
            <w:r>
              <w:rPr>
                <w:rFonts w:ascii="Arial" w:hAnsi="Arial" w:cs="Arial"/>
                <w:b/>
                <w:sz w:val="18"/>
                <w:szCs w:val="18"/>
              </w:rPr>
              <w:t>Very</w:t>
            </w:r>
            <w:r w:rsidR="004216EA">
              <w:rPr>
                <w:rFonts w:ascii="Arial" w:hAnsi="Arial" w:cs="Arial"/>
                <w:b/>
                <w:sz w:val="18"/>
                <w:szCs w:val="18"/>
              </w:rPr>
              <w:t xml:space="preserve"> well prepared</w:t>
            </w:r>
          </w:p>
        </w:tc>
        <w:tc>
          <w:tcPr>
            <w:tcW w:w="1260" w:type="dxa"/>
            <w:shd w:val="clear" w:color="auto" w:fill="D9D9D9"/>
            <w:vAlign w:val="center"/>
          </w:tcPr>
          <w:p w:rsidR="004216EA" w:rsidRDefault="004216EA" w:rsidP="00731825">
            <w:pPr>
              <w:jc w:val="center"/>
              <w:rPr>
                <w:rFonts w:ascii="Arial" w:hAnsi="Arial" w:cs="Arial"/>
                <w:b/>
                <w:sz w:val="18"/>
                <w:szCs w:val="18"/>
              </w:rPr>
            </w:pPr>
            <w:r>
              <w:rPr>
                <w:rFonts w:ascii="Arial" w:hAnsi="Arial" w:cs="Arial"/>
                <w:b/>
                <w:sz w:val="18"/>
                <w:szCs w:val="18"/>
              </w:rPr>
              <w:t>Insufficient opportunity to observe</w:t>
            </w:r>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Recognizes the need to monitor the safety of the child by initial and ongoing assessment of risk, especially for children with special needs.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4419497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8843905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8009446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6166969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7306163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27536756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a beginning understanding of legal process and the role of social workers and other professionals in relation to the courts, including policy issues and legal requirements affecting child welfare practice.</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2348210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6212408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4225373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851110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94796425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7955613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Is in the process of developing a knowledge base about the effects of attachment, separation, and placement experiences for the child and the child’s family and the effects on the child’s physical, cognitive, social, and emotional development.</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27810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8478764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1371831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6289784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0899735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4334483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Is in the process of developing an understanding of the importance of evidence-based practice and a basic understanding of empirical research.</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149375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5214219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7006493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2088656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96148625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87315452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awareness of the principles of concurrent and permanency planning with regard to younger children as well as planning for older children about to terminate from the child welfare system.</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0263844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4325952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67748840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3366743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01197239"/>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104789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Is developing the capacity to utilize the case manager’s role in creating a helping system for clients, including working collaboratively with other disciplines and involving and working collaboratively with biological families, foster families, and kin networks.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7425261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5688806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8267194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166351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239233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783987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Shows understanding of the value base of the profession and its ethical standards and principles, and practices accordingly.</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38366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3650046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8670220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5234748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10510422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08249351"/>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the appropriate use of power and authority in professional relationships, as well as the dynamics of engaging and working with involuntary clients.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8163668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11086036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62126874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9853482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6997788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4452740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4216EA" w:rsidP="00B27566">
            <w:pPr>
              <w:numPr>
                <w:ilvl w:val="0"/>
                <w:numId w:val="1"/>
              </w:numPr>
              <w:tabs>
                <w:tab w:val="left" w:pos="720"/>
              </w:tabs>
              <w:rPr>
                <w:rFonts w:ascii="Arial" w:hAnsi="Arial" w:cs="Arial"/>
                <w:sz w:val="18"/>
                <w:szCs w:val="18"/>
              </w:rPr>
            </w:pPr>
            <w:r>
              <w:rPr>
                <w:rFonts w:ascii="Arial" w:hAnsi="Arial" w:cs="Arial"/>
                <w:sz w:val="18"/>
                <w:szCs w:val="18"/>
              </w:rPr>
              <w:t>Demonstrates the ability to assess his or her own emotional responses to clients, co-workers, and situations.</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20070900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70884684"/>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9599357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38687372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744985756"/>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3438966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B62EEE" w:rsidTr="00B27566">
        <w:tc>
          <w:tcPr>
            <w:tcW w:w="7020" w:type="dxa"/>
            <w:vAlign w:val="center"/>
          </w:tcPr>
          <w:p w:rsidR="00B62EEE" w:rsidRDefault="00B62EEE" w:rsidP="00B27566">
            <w:pPr>
              <w:numPr>
                <w:ilvl w:val="0"/>
                <w:numId w:val="1"/>
              </w:numPr>
              <w:tabs>
                <w:tab w:val="left" w:pos="720"/>
              </w:tabs>
              <w:rPr>
                <w:rFonts w:ascii="Arial" w:hAnsi="Arial" w:cs="Arial"/>
                <w:sz w:val="18"/>
                <w:szCs w:val="18"/>
              </w:rPr>
            </w:pPr>
            <w:r>
              <w:rPr>
                <w:rFonts w:ascii="Arial" w:hAnsi="Arial" w:cs="Arial"/>
                <w:sz w:val="18"/>
                <w:szCs w:val="18"/>
              </w:rPr>
              <w:t>Demonstrates an understanding of the importance of the termination process, with clients and with systems.</w:t>
            </w:r>
          </w:p>
        </w:tc>
        <w:tc>
          <w:tcPr>
            <w:tcW w:w="144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176174894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5830815"/>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1753092317"/>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129510058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21628285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B62EEE" w:rsidRDefault="005C1CBB" w:rsidP="00731825">
            <w:pPr>
              <w:jc w:val="center"/>
              <w:rPr>
                <w:rFonts w:ascii="Arial" w:hAnsi="Arial" w:cs="Arial"/>
                <w:sz w:val="18"/>
                <w:szCs w:val="18"/>
              </w:rPr>
            </w:pPr>
            <w:sdt>
              <w:sdtPr>
                <w:rPr>
                  <w:rFonts w:ascii="MS Gothic" w:eastAsia="MS Gothic" w:hAnsi="MS Gothic" w:cs="Arial"/>
                  <w:sz w:val="32"/>
                  <w:szCs w:val="32"/>
                </w:rPr>
                <w:id w:val="204586743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r w:rsidR="004216EA" w:rsidTr="00B27566">
        <w:tc>
          <w:tcPr>
            <w:tcW w:w="7020" w:type="dxa"/>
            <w:vAlign w:val="center"/>
          </w:tcPr>
          <w:p w:rsidR="004216EA" w:rsidRDefault="00B62EEE" w:rsidP="00B27566">
            <w:pPr>
              <w:numPr>
                <w:ilvl w:val="0"/>
                <w:numId w:val="1"/>
              </w:numPr>
              <w:tabs>
                <w:tab w:val="left" w:pos="720"/>
              </w:tabs>
              <w:rPr>
                <w:rFonts w:ascii="Arial" w:hAnsi="Arial" w:cs="Arial"/>
                <w:sz w:val="18"/>
                <w:szCs w:val="18"/>
              </w:rPr>
            </w:pPr>
            <w:r>
              <w:rPr>
                <w:rFonts w:ascii="Arial" w:hAnsi="Arial" w:cs="Arial"/>
                <w:sz w:val="18"/>
                <w:szCs w:val="18"/>
              </w:rPr>
              <w:t>Demonstrates an understanding of the critical importance of documentation in public child welfare.</w:t>
            </w:r>
          </w:p>
        </w:tc>
        <w:tc>
          <w:tcPr>
            <w:tcW w:w="144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8780320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07173670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1499309702"/>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72394318"/>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08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758954410"/>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c>
          <w:tcPr>
            <w:tcW w:w="1260" w:type="dxa"/>
            <w:vAlign w:val="center"/>
          </w:tcPr>
          <w:p w:rsidR="004216EA" w:rsidRDefault="005C1CBB" w:rsidP="00731825">
            <w:pPr>
              <w:jc w:val="center"/>
              <w:rPr>
                <w:rFonts w:ascii="Arial" w:hAnsi="Arial" w:cs="Arial"/>
                <w:sz w:val="18"/>
                <w:szCs w:val="18"/>
              </w:rPr>
            </w:pPr>
            <w:sdt>
              <w:sdtPr>
                <w:rPr>
                  <w:rFonts w:ascii="MS Gothic" w:eastAsia="MS Gothic" w:hAnsi="MS Gothic" w:cs="Arial"/>
                  <w:sz w:val="32"/>
                  <w:szCs w:val="32"/>
                </w:rPr>
                <w:id w:val="341750783"/>
                <w14:checkbox>
                  <w14:checked w14:val="0"/>
                  <w14:checkedState w14:val="2612" w14:font="MS Gothic"/>
                  <w14:uncheckedState w14:val="2610" w14:font="MS Gothic"/>
                </w14:checkbox>
              </w:sdtPr>
              <w:sdtEndPr/>
              <w:sdtContent>
                <w:r w:rsidR="00731825">
                  <w:rPr>
                    <w:rFonts w:ascii="MS Gothic" w:eastAsia="MS Gothic" w:hAnsi="MS Gothic" w:cs="Arial" w:hint="eastAsia"/>
                    <w:sz w:val="32"/>
                    <w:szCs w:val="32"/>
                  </w:rPr>
                  <w:t>☐</w:t>
                </w:r>
              </w:sdtContent>
            </w:sdt>
          </w:p>
        </w:tc>
      </w:tr>
    </w:tbl>
    <w:p w:rsidR="00025A1F" w:rsidRDefault="00025A1F" w:rsidP="00025A1F">
      <w:pPr>
        <w:pStyle w:val="NoSpacing"/>
        <w:rPr>
          <w:rFonts w:ascii="Arial" w:eastAsia="Times New Roman" w:hAnsi="Arial" w:cs="Arial"/>
          <w:sz w:val="18"/>
          <w:szCs w:val="18"/>
        </w:rPr>
      </w:pPr>
    </w:p>
    <w:p w:rsidR="00025A1F" w:rsidRPr="00025A1F" w:rsidRDefault="00025A1F" w:rsidP="00025A1F">
      <w:pPr>
        <w:pStyle w:val="NoSpacing"/>
        <w:ind w:left="-630" w:right="-900"/>
        <w:rPr>
          <w:rFonts w:ascii="Arial" w:hAnsi="Arial" w:cs="Arial"/>
          <w:sz w:val="20"/>
          <w:szCs w:val="20"/>
        </w:rPr>
      </w:pPr>
      <w:r w:rsidRPr="00025A1F">
        <w:rPr>
          <w:rFonts w:ascii="Arial" w:hAnsi="Arial" w:cs="Arial"/>
          <w:sz w:val="20"/>
          <w:szCs w:val="20"/>
        </w:rPr>
        <w:t xml:space="preserve">Identify the student’s strengths as you observed his/her field activities. </w:t>
      </w:r>
    </w:p>
    <w:p w:rsidR="00025A1F" w:rsidRPr="00B9504B" w:rsidRDefault="00025A1F" w:rsidP="00025A1F">
      <w:pPr>
        <w:pStyle w:val="NoSpacing"/>
        <w:ind w:left="-630" w:right="-900"/>
      </w:pPr>
      <w:r>
        <w:rPr>
          <w:rFonts w:ascii="Arial" w:eastAsia="Times New Roman" w:hAnsi="Arial" w:cs="Arial"/>
          <w:sz w:val="18"/>
          <w:szCs w:val="24"/>
        </w:rPr>
        <w:object w:dxaOrig="225" w:dyaOrig="225">
          <v:shape id="_x0000_i1039" type="#_x0000_t75" style="width:636.75pt;height:120pt" o:ole="">
            <v:imagedata r:id="rId12" o:title=""/>
          </v:shape>
          <w:control r:id="rId13" w:name="TextBox11111" w:shapeid="_x0000_i1039"/>
        </w:object>
      </w:r>
    </w:p>
    <w:p w:rsidR="00025A1F" w:rsidRPr="00025A1F" w:rsidRDefault="00025A1F" w:rsidP="00025A1F">
      <w:pPr>
        <w:pStyle w:val="NoSpacing"/>
        <w:ind w:left="-630" w:right="-900"/>
        <w:rPr>
          <w:rFonts w:ascii="Arial" w:hAnsi="Arial" w:cs="Arial"/>
          <w:sz w:val="20"/>
          <w:szCs w:val="20"/>
        </w:rPr>
      </w:pPr>
      <w:r w:rsidRPr="00025A1F">
        <w:rPr>
          <w:rFonts w:ascii="Arial" w:hAnsi="Arial" w:cs="Arial"/>
          <w:sz w:val="20"/>
          <w:szCs w:val="20"/>
        </w:rPr>
        <w:lastRenderedPageBreak/>
        <w:t xml:space="preserve">What areas do you think the student needs to improve? </w:t>
      </w:r>
    </w:p>
    <w:p w:rsidR="00025A1F" w:rsidRPr="00B9504B" w:rsidRDefault="00025A1F" w:rsidP="00025A1F">
      <w:pPr>
        <w:pStyle w:val="NoSpacing"/>
        <w:ind w:left="-630" w:right="-900"/>
      </w:pPr>
      <w:r>
        <w:rPr>
          <w:rFonts w:ascii="Arial" w:eastAsia="Times New Roman" w:hAnsi="Arial" w:cs="Arial"/>
          <w:sz w:val="18"/>
          <w:szCs w:val="24"/>
        </w:rPr>
        <w:object w:dxaOrig="225" w:dyaOrig="225">
          <v:shape id="_x0000_i1045" type="#_x0000_t75" style="width:636.75pt;height:125.25pt" o:ole="">
            <v:imagedata r:id="rId14" o:title=""/>
          </v:shape>
          <w:control r:id="rId15" w:name="TextBox111111" w:shapeid="_x0000_i1045"/>
        </w:object>
      </w:r>
    </w:p>
    <w:p w:rsidR="00025A1F" w:rsidRPr="00B9504B" w:rsidRDefault="00025A1F" w:rsidP="00025A1F">
      <w:pPr>
        <w:pStyle w:val="NoSpacing"/>
        <w:ind w:left="-630" w:right="-900"/>
      </w:pPr>
    </w:p>
    <w:p w:rsidR="00025A1F" w:rsidRPr="00025A1F" w:rsidRDefault="00025A1F" w:rsidP="00025A1F">
      <w:pPr>
        <w:pStyle w:val="NoSpacing"/>
        <w:ind w:left="-630" w:right="-900"/>
        <w:rPr>
          <w:rFonts w:ascii="Arial" w:hAnsi="Arial" w:cs="Arial"/>
          <w:sz w:val="20"/>
          <w:szCs w:val="20"/>
        </w:rPr>
      </w:pPr>
      <w:r w:rsidRPr="00025A1F">
        <w:rPr>
          <w:rFonts w:ascii="Arial" w:hAnsi="Arial" w:cs="Arial"/>
          <w:sz w:val="20"/>
          <w:szCs w:val="20"/>
        </w:rPr>
        <w:t>Other comments:</w:t>
      </w:r>
    </w:p>
    <w:p w:rsidR="00025A1F" w:rsidRPr="00B9504B" w:rsidRDefault="00025A1F" w:rsidP="00025A1F">
      <w:pPr>
        <w:pStyle w:val="NoSpacing"/>
        <w:ind w:left="-630" w:right="-900"/>
      </w:pPr>
      <w:r>
        <w:rPr>
          <w:rFonts w:ascii="Arial" w:eastAsia="Times New Roman" w:hAnsi="Arial" w:cs="Arial"/>
          <w:sz w:val="18"/>
          <w:szCs w:val="24"/>
        </w:rPr>
        <w:object w:dxaOrig="225" w:dyaOrig="225">
          <v:shape id="_x0000_i1043" type="#_x0000_t75" style="width:636.75pt;height:117pt" o:ole="">
            <v:imagedata r:id="rId16" o:title=""/>
          </v:shape>
          <w:control r:id="rId17" w:name="TextBox111113" w:shapeid="_x0000_i1043"/>
        </w:object>
      </w:r>
      <w:r w:rsidRPr="00B9504B">
        <w:t xml:space="preserve"> </w:t>
      </w:r>
    </w:p>
    <w:p w:rsidR="00A3510B" w:rsidRDefault="00A3510B" w:rsidP="00025A1F">
      <w:pPr>
        <w:ind w:left="-630" w:right="-900"/>
        <w:rPr>
          <w:rFonts w:ascii="Arial" w:hAnsi="Arial" w:cs="Arial"/>
          <w:sz w:val="18"/>
          <w:szCs w:val="18"/>
        </w:rPr>
      </w:pPr>
    </w:p>
    <w:p w:rsidR="0048589D" w:rsidRDefault="0048589D" w:rsidP="00462DEC">
      <w:pPr>
        <w:pStyle w:val="NoSpacing"/>
      </w:pPr>
    </w:p>
    <w:p w:rsidR="00462DEC" w:rsidRDefault="00462DEC" w:rsidP="0048589D">
      <w:pPr>
        <w:pStyle w:val="NoSpacing"/>
        <w:ind w:left="-630"/>
      </w:pPr>
      <w:r>
        <w:t>Signature of Field Instructor: _____________________________________</w:t>
      </w:r>
      <w:r w:rsidR="005C1CBB">
        <w:t>__</w:t>
      </w:r>
      <w:bookmarkStart w:id="0" w:name="_GoBack"/>
      <w:bookmarkEnd w:id="0"/>
      <w:r>
        <w:t xml:space="preserve"> Date:</w:t>
      </w:r>
      <w:r>
        <w:rPr>
          <w:rFonts w:ascii="Arial" w:eastAsia="Times New Roman" w:hAnsi="Arial" w:cs="Arial"/>
          <w:sz w:val="18"/>
          <w:szCs w:val="24"/>
        </w:rPr>
        <w:t xml:space="preserve"> _____________________________</w:t>
      </w:r>
    </w:p>
    <w:p w:rsidR="00462DEC" w:rsidRDefault="00462DEC" w:rsidP="00462DEC">
      <w:pPr>
        <w:pStyle w:val="NoSpacing"/>
      </w:pPr>
    </w:p>
    <w:p w:rsidR="00462DEC" w:rsidRDefault="00462DEC" w:rsidP="0048589D">
      <w:pPr>
        <w:pStyle w:val="NoSpacing"/>
        <w:ind w:left="-630"/>
        <w:rPr>
          <w:b/>
        </w:rPr>
      </w:pPr>
      <w:r>
        <w:rPr>
          <w:b/>
        </w:rPr>
        <w:t xml:space="preserve">THE FOLLOWING SECTION SHOULD BE COMPLETED BY THE INTERN: </w:t>
      </w:r>
    </w:p>
    <w:p w:rsidR="00462DEC" w:rsidRDefault="00462DEC" w:rsidP="0048589D">
      <w:pPr>
        <w:pStyle w:val="NoSpacing"/>
        <w:ind w:left="-630"/>
      </w:pPr>
    </w:p>
    <w:p w:rsidR="00462DEC" w:rsidRDefault="00462DEC" w:rsidP="0048589D">
      <w:pPr>
        <w:pStyle w:val="NoSpacing"/>
        <w:ind w:left="-630"/>
      </w:pPr>
      <w:r>
        <w:t xml:space="preserve">My field instructor </w:t>
      </w:r>
      <w:r w:rsidR="00F4254B">
        <w:t>has</w:t>
      </w:r>
      <w:r>
        <w:t xml:space="preserve"> discussed this evaluation with me, and I have received a copy. My agreement or disagreement follows: (Please Check the Appropriate Response)</w:t>
      </w:r>
    </w:p>
    <w:p w:rsidR="00462DEC" w:rsidRDefault="005C1CBB" w:rsidP="0048589D">
      <w:pPr>
        <w:pStyle w:val="NoSpacing"/>
        <w:ind w:left="-630" w:firstLine="720"/>
      </w:pPr>
      <w:sdt>
        <w:sdtPr>
          <w:rPr>
            <w:rFonts w:ascii="Calibri" w:hAnsi="Calibri"/>
            <w:sz w:val="32"/>
          </w:rPr>
          <w:id w:val="-807865623"/>
          <w14:checkbox>
            <w14:checked w14:val="0"/>
            <w14:checkedState w14:val="2612" w14:font="MS Gothic"/>
            <w14:uncheckedState w14:val="2610" w14:font="MS Gothic"/>
          </w14:checkbox>
        </w:sdtPr>
        <w:sdtEndPr/>
        <w:sdtContent>
          <w:r w:rsidR="00462DEC">
            <w:rPr>
              <w:rFonts w:ascii="MS Gothic" w:eastAsia="MS Gothic" w:hAnsi="MS Gothic" w:hint="eastAsia"/>
              <w:sz w:val="32"/>
            </w:rPr>
            <w:t>☐</w:t>
          </w:r>
        </w:sdtContent>
      </w:sdt>
      <w:r w:rsidR="00462DEC">
        <w:t xml:space="preserve">  I agree with the evaluation. </w:t>
      </w:r>
      <w:r w:rsidR="0048589D">
        <w:t xml:space="preserve">                      </w:t>
      </w:r>
      <w:sdt>
        <w:sdtPr>
          <w:rPr>
            <w:rFonts w:ascii="Calibri" w:hAnsi="Calibri"/>
            <w:sz w:val="32"/>
          </w:rPr>
          <w:id w:val="-1867133924"/>
          <w14:checkbox>
            <w14:checked w14:val="0"/>
            <w14:checkedState w14:val="2612" w14:font="MS Gothic"/>
            <w14:uncheckedState w14:val="2610" w14:font="MS Gothic"/>
          </w14:checkbox>
        </w:sdtPr>
        <w:sdtEndPr/>
        <w:sdtContent>
          <w:r w:rsidR="00462DEC">
            <w:rPr>
              <w:rFonts w:ascii="MS Gothic" w:eastAsia="MS Gothic" w:hAnsi="MS Gothic" w:hint="eastAsia"/>
              <w:sz w:val="32"/>
            </w:rPr>
            <w:t>☐</w:t>
          </w:r>
        </w:sdtContent>
      </w:sdt>
      <w:r w:rsidR="00462DEC">
        <w:t xml:space="preserve">  I do not agree with the evaluation. </w:t>
      </w:r>
    </w:p>
    <w:p w:rsidR="00462DEC" w:rsidRDefault="00462DEC" w:rsidP="0048589D">
      <w:pPr>
        <w:pStyle w:val="NoSpacing"/>
        <w:ind w:left="-630"/>
      </w:pPr>
    </w:p>
    <w:p w:rsidR="0048589D" w:rsidRDefault="00462DEC" w:rsidP="0048589D">
      <w:pPr>
        <w:pStyle w:val="NoSpacing"/>
        <w:ind w:left="-630"/>
      </w:pPr>
      <w:r>
        <w:t>Intern’s Signature: ______________________________________ Date: _______________</w:t>
      </w:r>
    </w:p>
    <w:p w:rsidR="00462DEC" w:rsidRDefault="00462DEC" w:rsidP="0048589D">
      <w:pPr>
        <w:pStyle w:val="NoSpacing"/>
        <w:ind w:left="-630"/>
      </w:pPr>
      <w:r>
        <w:rPr>
          <w:b/>
          <w:sz w:val="18"/>
          <w:szCs w:val="18"/>
        </w:rPr>
        <w:t xml:space="preserve">***Note: </w:t>
      </w:r>
      <w:r>
        <w:rPr>
          <w:sz w:val="18"/>
          <w:szCs w:val="18"/>
        </w:rPr>
        <w:t xml:space="preserve">If the intern disagrees with the evaluation she/he should state that disagreement in writing and submit a copy to the Campus Academic Coordinator and the BCWEP office within 3 days of receiving the evaluation.  A meeting between the student, Campus Academic Coordinator, and BCWEP office as appropriate will then be held to discuss the disagreement.  </w:t>
      </w:r>
    </w:p>
    <w:p w:rsidR="00025A1F" w:rsidRDefault="00025A1F" w:rsidP="00025A1F">
      <w:pPr>
        <w:ind w:left="-630" w:right="-900"/>
        <w:rPr>
          <w:rFonts w:ascii="Arial" w:hAnsi="Arial" w:cs="Arial"/>
          <w:sz w:val="22"/>
          <w:szCs w:val="22"/>
        </w:rPr>
      </w:pPr>
    </w:p>
    <w:p w:rsidR="00025A1F" w:rsidRPr="00025A1F" w:rsidRDefault="00025A1F" w:rsidP="00025A1F">
      <w:pPr>
        <w:ind w:left="-630" w:right="-900"/>
        <w:rPr>
          <w:rFonts w:ascii="Arial" w:hAnsi="Arial" w:cs="Arial"/>
          <w:sz w:val="22"/>
          <w:szCs w:val="22"/>
        </w:rPr>
      </w:pPr>
      <w:r>
        <w:rPr>
          <w:rFonts w:ascii="Arial" w:hAnsi="Arial" w:cs="Arial"/>
          <w:sz w:val="22"/>
          <w:szCs w:val="22"/>
        </w:rPr>
        <w:t xml:space="preserve">Please </w:t>
      </w:r>
      <w:r w:rsidR="00F4254B">
        <w:rPr>
          <w:rFonts w:ascii="Arial" w:hAnsi="Arial" w:cs="Arial"/>
          <w:sz w:val="22"/>
          <w:szCs w:val="22"/>
        </w:rPr>
        <w:t xml:space="preserve">scan and </w:t>
      </w:r>
      <w:r>
        <w:rPr>
          <w:rFonts w:ascii="Arial" w:hAnsi="Arial" w:cs="Arial"/>
          <w:sz w:val="22"/>
          <w:szCs w:val="22"/>
        </w:rPr>
        <w:t xml:space="preserve">submit via email to </w:t>
      </w:r>
      <w:hyperlink r:id="rId18" w:history="1">
        <w:r w:rsidRPr="00C621A7">
          <w:rPr>
            <w:rStyle w:val="Hyperlink"/>
            <w:rFonts w:ascii="Arial" w:hAnsi="Arial" w:cs="Arial"/>
            <w:sz w:val="22"/>
            <w:szCs w:val="22"/>
          </w:rPr>
          <w:t>bcwep@stockton.edu</w:t>
        </w:r>
      </w:hyperlink>
      <w:r>
        <w:rPr>
          <w:rFonts w:ascii="Arial" w:hAnsi="Arial" w:cs="Arial"/>
          <w:sz w:val="22"/>
          <w:szCs w:val="22"/>
        </w:rPr>
        <w:t xml:space="preserve"> by December 1</w:t>
      </w:r>
      <w:r w:rsidR="005227B5">
        <w:rPr>
          <w:rFonts w:ascii="Arial" w:hAnsi="Arial" w:cs="Arial"/>
          <w:sz w:val="22"/>
          <w:szCs w:val="22"/>
        </w:rPr>
        <w:t>5</w:t>
      </w:r>
      <w:r w:rsidR="005227B5" w:rsidRPr="005227B5">
        <w:rPr>
          <w:rFonts w:ascii="Arial" w:hAnsi="Arial" w:cs="Arial"/>
          <w:sz w:val="22"/>
          <w:szCs w:val="22"/>
          <w:vertAlign w:val="superscript"/>
        </w:rPr>
        <w:t>th</w:t>
      </w:r>
      <w:r w:rsidR="005227B5">
        <w:rPr>
          <w:rFonts w:ascii="Arial" w:hAnsi="Arial" w:cs="Arial"/>
          <w:sz w:val="22"/>
          <w:szCs w:val="22"/>
        </w:rPr>
        <w:t xml:space="preserve"> </w:t>
      </w:r>
      <w:r>
        <w:rPr>
          <w:rFonts w:ascii="Arial" w:hAnsi="Arial" w:cs="Arial"/>
          <w:sz w:val="22"/>
          <w:szCs w:val="22"/>
        </w:rPr>
        <w:t>(Fall) or April 15</w:t>
      </w:r>
      <w:r w:rsidRPr="00025A1F">
        <w:rPr>
          <w:rFonts w:ascii="Arial" w:hAnsi="Arial" w:cs="Arial"/>
          <w:sz w:val="22"/>
          <w:szCs w:val="22"/>
          <w:vertAlign w:val="superscript"/>
        </w:rPr>
        <w:t>th</w:t>
      </w:r>
      <w:r>
        <w:rPr>
          <w:rFonts w:ascii="Arial" w:hAnsi="Arial" w:cs="Arial"/>
          <w:sz w:val="22"/>
          <w:szCs w:val="22"/>
        </w:rPr>
        <w:t xml:space="preserve"> (Spring)</w:t>
      </w:r>
      <w:r w:rsidR="00644380">
        <w:rPr>
          <w:rFonts w:ascii="Arial" w:hAnsi="Arial" w:cs="Arial"/>
          <w:sz w:val="22"/>
          <w:szCs w:val="22"/>
        </w:rPr>
        <w:t>.</w:t>
      </w:r>
    </w:p>
    <w:sectPr w:rsidR="00025A1F" w:rsidRPr="00025A1F" w:rsidSect="00E724A8">
      <w:headerReference w:type="even" r:id="rId19"/>
      <w:footerReference w:type="default" r:id="rId20"/>
      <w:pgSz w:w="15840" w:h="12240" w:orient="landscape" w:code="1"/>
      <w:pgMar w:top="1008"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C" w:rsidRDefault="00462DEC">
      <w:r>
        <w:separator/>
      </w:r>
    </w:p>
  </w:endnote>
  <w:endnote w:type="continuationSeparator" w:id="0">
    <w:p w:rsidR="00462DEC" w:rsidRDefault="0046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89D" w:rsidRDefault="0048589D" w:rsidP="0048589D">
    <w:pPr>
      <w:ind w:left="-630"/>
    </w:pPr>
    <w:r>
      <w:rPr>
        <w:rFonts w:ascii="Arial" w:hAnsi="Arial" w:cs="Arial"/>
        <w:b/>
        <w:sz w:val="16"/>
        <w:szCs w:val="16"/>
      </w:rPr>
      <w:t>Last revision – 10/18</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sdt>
      <w:sdtPr>
        <w:rPr>
          <w:rFonts w:ascii="Arial" w:hAnsi="Arial" w:cs="Arial"/>
          <w:sz w:val="20"/>
          <w:szCs w:val="20"/>
        </w:rPr>
        <w:id w:val="-1091471637"/>
        <w:docPartObj>
          <w:docPartGallery w:val="Page Numbers (Bottom of Page)"/>
          <w:docPartUnique/>
        </w:docPartObj>
      </w:sdtPr>
      <w:sdtEndPr>
        <w:rPr>
          <w:noProof/>
        </w:rPr>
      </w:sdtEndPr>
      <w:sdtContent>
        <w:r w:rsidRPr="0048589D">
          <w:rPr>
            <w:rFonts w:ascii="Arial" w:hAnsi="Arial" w:cs="Arial"/>
            <w:sz w:val="20"/>
            <w:szCs w:val="20"/>
          </w:rPr>
          <w:fldChar w:fldCharType="begin"/>
        </w:r>
        <w:r w:rsidRPr="0048589D">
          <w:rPr>
            <w:rFonts w:ascii="Arial" w:hAnsi="Arial" w:cs="Arial"/>
            <w:sz w:val="20"/>
            <w:szCs w:val="20"/>
          </w:rPr>
          <w:instrText xml:space="preserve"> PAGE   \* MERGEFORMAT </w:instrText>
        </w:r>
        <w:r w:rsidRPr="0048589D">
          <w:rPr>
            <w:rFonts w:ascii="Arial" w:hAnsi="Arial" w:cs="Arial"/>
            <w:sz w:val="20"/>
            <w:szCs w:val="20"/>
          </w:rPr>
          <w:fldChar w:fldCharType="separate"/>
        </w:r>
        <w:r w:rsidRPr="0048589D">
          <w:rPr>
            <w:rFonts w:ascii="Arial" w:hAnsi="Arial" w:cs="Arial"/>
            <w:noProof/>
            <w:sz w:val="20"/>
            <w:szCs w:val="20"/>
          </w:rPr>
          <w:t>2</w:t>
        </w:r>
        <w:r w:rsidRPr="0048589D">
          <w:rPr>
            <w:rFonts w:ascii="Arial" w:hAnsi="Arial" w:cs="Arial"/>
            <w:noProof/>
            <w:sz w:val="20"/>
            <w:szCs w:val="20"/>
          </w:rPr>
          <w:fldChar w:fldCharType="end"/>
        </w:r>
      </w:sdtContent>
    </w:sdt>
  </w:p>
  <w:p w:rsidR="00462DEC" w:rsidRDefault="0046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C" w:rsidRDefault="00462DEC">
      <w:r>
        <w:separator/>
      </w:r>
    </w:p>
  </w:footnote>
  <w:footnote w:type="continuationSeparator" w:id="0">
    <w:p w:rsidR="00462DEC" w:rsidRDefault="0046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DEC" w:rsidRDefault="00462D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DEC" w:rsidRDefault="00462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EE4"/>
    <w:multiLevelType w:val="hybridMultilevel"/>
    <w:tmpl w:val="EB9AF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7D2E6B"/>
    <w:multiLevelType w:val="multilevel"/>
    <w:tmpl w:val="EB9AFF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A6F29A5"/>
    <w:multiLevelType w:val="multilevel"/>
    <w:tmpl w:val="6DF861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C2F4D3E"/>
    <w:multiLevelType w:val="multilevel"/>
    <w:tmpl w:val="3A7AC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1907E96"/>
    <w:multiLevelType w:val="hybridMultilevel"/>
    <w:tmpl w:val="3A7AC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A3341F"/>
    <w:multiLevelType w:val="multilevel"/>
    <w:tmpl w:val="3E6C38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E6511F2"/>
    <w:multiLevelType w:val="hybridMultilevel"/>
    <w:tmpl w:val="6DF86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1BE74B4"/>
    <w:multiLevelType w:val="hybridMultilevel"/>
    <w:tmpl w:val="75781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F11B6B"/>
    <w:multiLevelType w:val="hybridMultilevel"/>
    <w:tmpl w:val="3E6C38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3"/>
  </w:num>
  <w:num w:numId="4">
    <w:abstractNumId w:val="6"/>
  </w:num>
  <w:num w:numId="5">
    <w:abstractNumId w:val="2"/>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F7"/>
    <w:rsid w:val="00025A1F"/>
    <w:rsid w:val="00051237"/>
    <w:rsid w:val="00060946"/>
    <w:rsid w:val="000A0ADA"/>
    <w:rsid w:val="00134B11"/>
    <w:rsid w:val="00140593"/>
    <w:rsid w:val="00151EB5"/>
    <w:rsid w:val="00181DA5"/>
    <w:rsid w:val="001F27C4"/>
    <w:rsid w:val="002A602C"/>
    <w:rsid w:val="002C3014"/>
    <w:rsid w:val="0033436D"/>
    <w:rsid w:val="0035539F"/>
    <w:rsid w:val="003B0434"/>
    <w:rsid w:val="003C435D"/>
    <w:rsid w:val="003C7EB4"/>
    <w:rsid w:val="004216EA"/>
    <w:rsid w:val="00421A70"/>
    <w:rsid w:val="004321C7"/>
    <w:rsid w:val="00461779"/>
    <w:rsid w:val="00462DEC"/>
    <w:rsid w:val="0048589D"/>
    <w:rsid w:val="004D41D8"/>
    <w:rsid w:val="004F4535"/>
    <w:rsid w:val="005178B5"/>
    <w:rsid w:val="005227B5"/>
    <w:rsid w:val="005530CA"/>
    <w:rsid w:val="00581B84"/>
    <w:rsid w:val="005B4A00"/>
    <w:rsid w:val="005C1CBB"/>
    <w:rsid w:val="005D1AD6"/>
    <w:rsid w:val="005D64E6"/>
    <w:rsid w:val="00644380"/>
    <w:rsid w:val="00677503"/>
    <w:rsid w:val="006B68D3"/>
    <w:rsid w:val="006C338B"/>
    <w:rsid w:val="006F3EB3"/>
    <w:rsid w:val="006F4D43"/>
    <w:rsid w:val="006F706D"/>
    <w:rsid w:val="00731825"/>
    <w:rsid w:val="00744AFB"/>
    <w:rsid w:val="00796FDE"/>
    <w:rsid w:val="007A3A4F"/>
    <w:rsid w:val="008134DB"/>
    <w:rsid w:val="00825E6E"/>
    <w:rsid w:val="00866E0B"/>
    <w:rsid w:val="00883871"/>
    <w:rsid w:val="008F5A6C"/>
    <w:rsid w:val="0095751F"/>
    <w:rsid w:val="00987ABB"/>
    <w:rsid w:val="009D23C8"/>
    <w:rsid w:val="00A3510B"/>
    <w:rsid w:val="00A55E4A"/>
    <w:rsid w:val="00A63093"/>
    <w:rsid w:val="00A7573A"/>
    <w:rsid w:val="00A906EC"/>
    <w:rsid w:val="00AD4E5A"/>
    <w:rsid w:val="00B27566"/>
    <w:rsid w:val="00B42CB9"/>
    <w:rsid w:val="00B62EEE"/>
    <w:rsid w:val="00B93407"/>
    <w:rsid w:val="00C13E36"/>
    <w:rsid w:val="00C344AA"/>
    <w:rsid w:val="00CC425C"/>
    <w:rsid w:val="00CE4657"/>
    <w:rsid w:val="00D6706B"/>
    <w:rsid w:val="00E228B0"/>
    <w:rsid w:val="00E538EA"/>
    <w:rsid w:val="00E71B9B"/>
    <w:rsid w:val="00E724A8"/>
    <w:rsid w:val="00EE01F7"/>
    <w:rsid w:val="00F010DC"/>
    <w:rsid w:val="00F06BB1"/>
    <w:rsid w:val="00F147D0"/>
    <w:rsid w:val="00F4052A"/>
    <w:rsid w:val="00F4254B"/>
    <w:rsid w:val="00FA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8E4DAAB"/>
  <w15:docId w15:val="{6C989768-D045-4843-AE2F-0E2B3B8D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835"/>
    </w:pPr>
    <w:rPr>
      <w:rFonts w:ascii="Arial" w:hAnsi="Arial" w:cs="Arial"/>
      <w:sz w:val="18"/>
      <w:szCs w:val="1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81B84"/>
    <w:rPr>
      <w:rFonts w:ascii="Tahoma" w:hAnsi="Tahoma" w:cs="Tahoma"/>
      <w:sz w:val="16"/>
      <w:szCs w:val="16"/>
    </w:rPr>
  </w:style>
  <w:style w:type="paragraph" w:styleId="Footer">
    <w:name w:val="footer"/>
    <w:basedOn w:val="Normal"/>
    <w:link w:val="FooterChar"/>
    <w:uiPriority w:val="99"/>
    <w:rsid w:val="00FA4FB3"/>
    <w:pPr>
      <w:tabs>
        <w:tab w:val="center" w:pos="4320"/>
        <w:tab w:val="right" w:pos="8640"/>
      </w:tabs>
    </w:pPr>
  </w:style>
  <w:style w:type="character" w:styleId="PlaceholderText">
    <w:name w:val="Placeholder Text"/>
    <w:basedOn w:val="DefaultParagraphFont"/>
    <w:uiPriority w:val="99"/>
    <w:semiHidden/>
    <w:rsid w:val="00731825"/>
    <w:rPr>
      <w:color w:val="808080"/>
    </w:rPr>
  </w:style>
  <w:style w:type="character" w:styleId="Hyperlink">
    <w:name w:val="Hyperlink"/>
    <w:basedOn w:val="DefaultParagraphFont"/>
    <w:unhideWhenUsed/>
    <w:rsid w:val="00A55E4A"/>
    <w:rPr>
      <w:color w:val="0000FF" w:themeColor="hyperlink"/>
      <w:u w:val="single"/>
    </w:rPr>
  </w:style>
  <w:style w:type="paragraph" w:styleId="NoSpacing">
    <w:name w:val="No Spacing"/>
    <w:uiPriority w:val="1"/>
    <w:qFormat/>
    <w:rsid w:val="00025A1F"/>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2D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cwep@stockto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wep@stockton.edu" TargetMode="Externa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7E8F-311D-49C9-A798-E36A3188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CHILD WELFARE TRAINEE ASSESSMENT</vt:lpstr>
    </vt:vector>
  </TitlesOfParts>
  <Company>Microsoft</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WELFARE TRAINEE ASSESSMENT</dc:title>
  <dc:creator>Diane S. Falk</dc:creator>
  <cp:lastModifiedBy>Konrady, Dawn</cp:lastModifiedBy>
  <cp:revision>5</cp:revision>
  <cp:lastPrinted>2012-02-09T22:25:00Z</cp:lastPrinted>
  <dcterms:created xsi:type="dcterms:W3CDTF">2018-10-29T20:02:00Z</dcterms:created>
  <dcterms:modified xsi:type="dcterms:W3CDTF">2018-10-29T20:27:00Z</dcterms:modified>
</cp:coreProperties>
</file>