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4014" w14:textId="4D950EFE" w:rsidR="009F1907" w:rsidRPr="001D556A" w:rsidRDefault="007A2075" w:rsidP="00C147DD">
      <w:pPr>
        <w:rPr>
          <w:sz w:val="8"/>
          <w:szCs w:val="8"/>
        </w:rPr>
      </w:pPr>
      <w:r w:rsidRPr="001D556A">
        <w:rPr>
          <w:noProof/>
          <w:sz w:val="8"/>
          <w:szCs w:val="8"/>
        </w:rPr>
        <w:drawing>
          <wp:anchor distT="0" distB="0" distL="114300" distR="114300" simplePos="0" relativeHeight="251663360" behindDoc="0" locked="0" layoutInCell="1" allowOverlap="1" wp14:anchorId="57DE988E" wp14:editId="3B44D845">
            <wp:simplePos x="0" y="0"/>
            <wp:positionH relativeFrom="margin">
              <wp:align>center</wp:align>
            </wp:positionH>
            <wp:positionV relativeFrom="paragraph">
              <wp:posOffset>107950</wp:posOffset>
            </wp:positionV>
            <wp:extent cx="5238750" cy="2952750"/>
            <wp:effectExtent l="76200" t="76200" r="133350" b="13335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238750" cy="295275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37E02AF" w14:textId="2E094817" w:rsidR="000662E9" w:rsidRPr="00BB16CC" w:rsidRDefault="00A74520" w:rsidP="00BB16CC">
      <w:pPr>
        <w:numPr>
          <w:ilvl w:val="0"/>
          <w:numId w:val="1"/>
        </w:numPr>
        <w:rPr>
          <w:sz w:val="28"/>
        </w:rPr>
      </w:pPr>
      <w:r w:rsidRPr="00BB16CC">
        <w:rPr>
          <w:sz w:val="28"/>
        </w:rPr>
        <w:t xml:space="preserve">Define Course </w:t>
      </w:r>
      <w:r w:rsidR="00E77A1A">
        <w:rPr>
          <w:sz w:val="28"/>
        </w:rPr>
        <w:t>Objectives</w:t>
      </w:r>
      <w:r w:rsidR="00D24E96">
        <w:rPr>
          <w:sz w:val="28"/>
        </w:rPr>
        <w:t xml:space="preserve"> [</w:t>
      </w:r>
      <w:r w:rsidR="00401344">
        <w:rPr>
          <w:i/>
          <w:sz w:val="28"/>
        </w:rPr>
        <w:t>Based on Program Standards and Curriculum</w:t>
      </w:r>
      <w:r w:rsidR="00D24E96">
        <w:rPr>
          <w:sz w:val="28"/>
        </w:rPr>
        <w:t>]</w:t>
      </w:r>
    </w:p>
    <w:p w14:paraId="3439C818" w14:textId="122467C8" w:rsidR="000662E9" w:rsidRPr="00BB16CC" w:rsidRDefault="00A74520" w:rsidP="00BB16CC">
      <w:pPr>
        <w:numPr>
          <w:ilvl w:val="0"/>
          <w:numId w:val="1"/>
        </w:numPr>
        <w:rPr>
          <w:sz w:val="28"/>
        </w:rPr>
      </w:pPr>
      <w:r w:rsidRPr="00BB16CC">
        <w:rPr>
          <w:sz w:val="28"/>
        </w:rPr>
        <w:t>Develop Student Learning Outcomes [</w:t>
      </w:r>
      <w:r w:rsidRPr="00BB16CC">
        <w:rPr>
          <w:i/>
          <w:iCs/>
          <w:sz w:val="28"/>
        </w:rPr>
        <w:t>Bloom</w:t>
      </w:r>
      <w:r w:rsidR="00D24E96">
        <w:rPr>
          <w:i/>
          <w:iCs/>
          <w:sz w:val="28"/>
        </w:rPr>
        <w:t>’</w:t>
      </w:r>
      <w:r w:rsidRPr="00BB16CC">
        <w:rPr>
          <w:i/>
          <w:iCs/>
          <w:sz w:val="28"/>
        </w:rPr>
        <w:t>s Taxonomy</w:t>
      </w:r>
      <w:r w:rsidRPr="00BB16CC">
        <w:rPr>
          <w:sz w:val="28"/>
        </w:rPr>
        <w:t>]</w:t>
      </w:r>
    </w:p>
    <w:p w14:paraId="27BE165D" w14:textId="6BEDEC74" w:rsidR="000662E9" w:rsidRPr="00BB16CC" w:rsidRDefault="00A74520" w:rsidP="00BB16CC">
      <w:pPr>
        <w:numPr>
          <w:ilvl w:val="0"/>
          <w:numId w:val="1"/>
        </w:numPr>
        <w:rPr>
          <w:sz w:val="28"/>
        </w:rPr>
      </w:pPr>
      <w:r w:rsidRPr="00BB16CC">
        <w:rPr>
          <w:sz w:val="28"/>
        </w:rPr>
        <w:t>Determine Course Content [</w:t>
      </w:r>
      <w:r w:rsidRPr="00BB16CC">
        <w:rPr>
          <w:i/>
          <w:iCs/>
          <w:sz w:val="28"/>
        </w:rPr>
        <w:t xml:space="preserve">Meets </w:t>
      </w:r>
      <w:r w:rsidR="001B0112">
        <w:rPr>
          <w:i/>
          <w:iCs/>
          <w:sz w:val="28"/>
        </w:rPr>
        <w:t>Objectives</w:t>
      </w:r>
      <w:r w:rsidRPr="00BB16CC">
        <w:rPr>
          <w:i/>
          <w:iCs/>
          <w:sz w:val="28"/>
        </w:rPr>
        <w:t xml:space="preserve"> and Outcomes</w:t>
      </w:r>
      <w:r w:rsidRPr="00BB16CC">
        <w:rPr>
          <w:sz w:val="28"/>
        </w:rPr>
        <w:t>]</w:t>
      </w:r>
    </w:p>
    <w:p w14:paraId="426CB8DD" w14:textId="77777777" w:rsidR="000662E9" w:rsidRPr="00BB16CC" w:rsidRDefault="00A74520" w:rsidP="00BB16CC">
      <w:pPr>
        <w:numPr>
          <w:ilvl w:val="0"/>
          <w:numId w:val="1"/>
        </w:numPr>
        <w:rPr>
          <w:sz w:val="28"/>
        </w:rPr>
      </w:pPr>
      <w:r w:rsidRPr="00BB16CC">
        <w:rPr>
          <w:sz w:val="28"/>
        </w:rPr>
        <w:t>Select Teaching Methods [</w:t>
      </w:r>
      <w:r w:rsidRPr="00BB16CC">
        <w:rPr>
          <w:i/>
          <w:iCs/>
          <w:sz w:val="28"/>
        </w:rPr>
        <w:t>&amp; Course Tools</w:t>
      </w:r>
      <w:r w:rsidRPr="00BB16CC">
        <w:rPr>
          <w:sz w:val="28"/>
        </w:rPr>
        <w:t>]</w:t>
      </w:r>
    </w:p>
    <w:p w14:paraId="5FFCD046" w14:textId="4CBDE213" w:rsidR="000662E9" w:rsidRPr="00BB16CC" w:rsidRDefault="00A74520" w:rsidP="00BB16CC">
      <w:pPr>
        <w:numPr>
          <w:ilvl w:val="0"/>
          <w:numId w:val="1"/>
        </w:numPr>
        <w:rPr>
          <w:sz w:val="28"/>
        </w:rPr>
      </w:pPr>
      <w:r w:rsidRPr="00BB16CC">
        <w:rPr>
          <w:sz w:val="28"/>
        </w:rPr>
        <w:t>Choose/Plan Assignments [</w:t>
      </w:r>
      <w:r w:rsidRPr="00BB16CC">
        <w:rPr>
          <w:i/>
          <w:iCs/>
          <w:sz w:val="28"/>
        </w:rPr>
        <w:t>Authentic</w:t>
      </w:r>
      <w:r w:rsidR="00401344">
        <w:rPr>
          <w:i/>
          <w:iCs/>
          <w:sz w:val="28"/>
        </w:rPr>
        <w:t>,</w:t>
      </w:r>
      <w:r w:rsidRPr="00BB16CC">
        <w:rPr>
          <w:i/>
          <w:iCs/>
          <w:sz w:val="28"/>
        </w:rPr>
        <w:t xml:space="preserve"> Explicit</w:t>
      </w:r>
      <w:r w:rsidR="00401344">
        <w:rPr>
          <w:i/>
          <w:iCs/>
          <w:sz w:val="28"/>
        </w:rPr>
        <w:t xml:space="preserve"> &amp; Measure Learning</w:t>
      </w:r>
      <w:r w:rsidRPr="00BB16CC">
        <w:rPr>
          <w:sz w:val="28"/>
        </w:rPr>
        <w:t>]</w:t>
      </w:r>
    </w:p>
    <w:p w14:paraId="00CEED0B" w14:textId="77777777" w:rsidR="000662E9" w:rsidRPr="00BB16CC" w:rsidRDefault="00A74520" w:rsidP="00BB16CC">
      <w:pPr>
        <w:numPr>
          <w:ilvl w:val="0"/>
          <w:numId w:val="1"/>
        </w:numPr>
        <w:rPr>
          <w:sz w:val="28"/>
        </w:rPr>
      </w:pPr>
      <w:r w:rsidRPr="00BB16CC">
        <w:rPr>
          <w:sz w:val="28"/>
        </w:rPr>
        <w:t>Select Materials [</w:t>
      </w:r>
      <w:r w:rsidRPr="00BB16CC">
        <w:rPr>
          <w:i/>
          <w:iCs/>
          <w:sz w:val="28"/>
        </w:rPr>
        <w:t>Textbooks &amp; Digital Learning Tools - Consider OER</w:t>
      </w:r>
      <w:r w:rsidRPr="00BB16CC">
        <w:rPr>
          <w:sz w:val="28"/>
        </w:rPr>
        <w:t>]</w:t>
      </w:r>
    </w:p>
    <w:p w14:paraId="1D6869C8" w14:textId="77777777" w:rsidR="000662E9" w:rsidRPr="00BB16CC" w:rsidRDefault="00A74520" w:rsidP="00BB16CC">
      <w:pPr>
        <w:numPr>
          <w:ilvl w:val="0"/>
          <w:numId w:val="1"/>
        </w:numPr>
        <w:rPr>
          <w:sz w:val="28"/>
        </w:rPr>
      </w:pPr>
      <w:r w:rsidRPr="00BB16CC">
        <w:rPr>
          <w:sz w:val="28"/>
        </w:rPr>
        <w:t xml:space="preserve">Define Course Policies </w:t>
      </w:r>
    </w:p>
    <w:p w14:paraId="49AEECA2" w14:textId="77777777" w:rsidR="000662E9" w:rsidRPr="00BB16CC" w:rsidRDefault="00A74520" w:rsidP="00BB16CC">
      <w:pPr>
        <w:numPr>
          <w:ilvl w:val="0"/>
          <w:numId w:val="1"/>
        </w:numPr>
        <w:rPr>
          <w:sz w:val="28"/>
        </w:rPr>
      </w:pPr>
      <w:r w:rsidRPr="00BB16CC">
        <w:rPr>
          <w:sz w:val="28"/>
        </w:rPr>
        <w:t>Develop Course Schedule</w:t>
      </w:r>
    </w:p>
    <w:p w14:paraId="56B8D310" w14:textId="060D3954" w:rsidR="000662E9" w:rsidRPr="00BB16CC" w:rsidRDefault="00A74520" w:rsidP="00BB16CC">
      <w:pPr>
        <w:numPr>
          <w:ilvl w:val="0"/>
          <w:numId w:val="1"/>
        </w:numPr>
        <w:rPr>
          <w:sz w:val="28"/>
        </w:rPr>
      </w:pPr>
      <w:r w:rsidRPr="00BB16CC">
        <w:rPr>
          <w:sz w:val="28"/>
        </w:rPr>
        <w:t xml:space="preserve">Create A Clear, Organized </w:t>
      </w:r>
      <w:hyperlink r:id="rId8" w:history="1">
        <w:hyperlink r:id="rId9" w:history="1">
          <w:r w:rsidRPr="001C2CB6">
            <w:rPr>
              <w:rStyle w:val="Hyperlink"/>
              <w:sz w:val="28"/>
            </w:rPr>
            <w:t>Syllabus</w:t>
          </w:r>
        </w:hyperlink>
      </w:hyperlink>
      <w:r w:rsidRPr="00BB16CC">
        <w:rPr>
          <w:sz w:val="28"/>
        </w:rPr>
        <w:t xml:space="preserve"> [</w:t>
      </w:r>
      <w:r w:rsidRPr="00BB16CC">
        <w:rPr>
          <w:i/>
          <w:iCs/>
          <w:sz w:val="28"/>
        </w:rPr>
        <w:t>Reflecting You &amp; The Course</w:t>
      </w:r>
      <w:r w:rsidRPr="00BB16CC">
        <w:rPr>
          <w:sz w:val="28"/>
        </w:rPr>
        <w:t>]</w:t>
      </w:r>
    </w:p>
    <w:p w14:paraId="523D1E2E" w14:textId="40F17EEC" w:rsidR="000662E9" w:rsidRDefault="00BB16CC" w:rsidP="00AD5408">
      <w:pPr>
        <w:numPr>
          <w:ilvl w:val="0"/>
          <w:numId w:val="1"/>
        </w:numPr>
        <w:rPr>
          <w:sz w:val="28"/>
        </w:rPr>
      </w:pPr>
      <w:r>
        <w:rPr>
          <w:sz w:val="28"/>
        </w:rPr>
        <w:t xml:space="preserve">  </w:t>
      </w:r>
      <w:r w:rsidR="00A74520" w:rsidRPr="00BB16CC">
        <w:rPr>
          <w:sz w:val="28"/>
        </w:rPr>
        <w:t>Monitor Course Design &amp; Plan in Action [</w:t>
      </w:r>
      <w:r w:rsidR="00A74520" w:rsidRPr="00BB16CC">
        <w:rPr>
          <w:i/>
          <w:iCs/>
          <w:sz w:val="28"/>
        </w:rPr>
        <w:t>Ongoing</w:t>
      </w:r>
      <w:r w:rsidR="00401344">
        <w:rPr>
          <w:i/>
          <w:iCs/>
          <w:sz w:val="28"/>
        </w:rPr>
        <w:t xml:space="preserve"> Assessment</w:t>
      </w:r>
      <w:r w:rsidR="00A74520" w:rsidRPr="00BB16CC">
        <w:rPr>
          <w:i/>
          <w:iCs/>
          <w:sz w:val="28"/>
        </w:rPr>
        <w:t xml:space="preserve"> Process</w:t>
      </w:r>
      <w:r w:rsidR="00A74520" w:rsidRPr="00BB16CC">
        <w:rPr>
          <w:sz w:val="28"/>
        </w:rPr>
        <w:t>]</w:t>
      </w:r>
    </w:p>
    <w:p w14:paraId="6EB79C88" w14:textId="706F197D" w:rsidR="00AD5408" w:rsidRPr="001D556A" w:rsidRDefault="001D556A" w:rsidP="001D556A">
      <w:pPr>
        <w:rPr>
          <w:sz w:val="24"/>
          <w:szCs w:val="20"/>
        </w:rPr>
      </w:pPr>
      <w:r w:rsidRPr="001D556A">
        <w:rPr>
          <w:sz w:val="24"/>
          <w:szCs w:val="20"/>
        </w:rPr>
        <w:t xml:space="preserve">The steps of course mapping </w:t>
      </w:r>
      <w:proofErr w:type="gramStart"/>
      <w:r w:rsidRPr="001D556A">
        <w:rPr>
          <w:sz w:val="24"/>
          <w:szCs w:val="20"/>
        </w:rPr>
        <w:t>are</w:t>
      </w:r>
      <w:proofErr w:type="gramEnd"/>
      <w:r w:rsidRPr="001D556A">
        <w:rPr>
          <w:sz w:val="24"/>
          <w:szCs w:val="20"/>
        </w:rPr>
        <w:t xml:space="preserve"> </w:t>
      </w:r>
      <w:r>
        <w:rPr>
          <w:sz w:val="24"/>
          <w:szCs w:val="20"/>
        </w:rPr>
        <w:t xml:space="preserve">most directly </w:t>
      </w:r>
      <w:r w:rsidRPr="001D556A">
        <w:rPr>
          <w:sz w:val="24"/>
          <w:szCs w:val="20"/>
        </w:rPr>
        <w:t xml:space="preserve">reflected in the </w:t>
      </w:r>
      <w:r>
        <w:rPr>
          <w:sz w:val="24"/>
          <w:szCs w:val="20"/>
        </w:rPr>
        <w:t xml:space="preserve">following </w:t>
      </w:r>
      <w:r w:rsidRPr="001D556A">
        <w:rPr>
          <w:sz w:val="24"/>
          <w:szCs w:val="20"/>
        </w:rPr>
        <w:t>Quality Matters</w:t>
      </w:r>
      <w:r>
        <w:rPr>
          <w:sz w:val="24"/>
          <w:szCs w:val="20"/>
        </w:rPr>
        <w:t xml:space="preserve"> Higher Education Rubric Sections:</w:t>
      </w:r>
      <w:r w:rsidRPr="001D556A">
        <w:t xml:space="preserve"> </w:t>
      </w:r>
      <w:r w:rsidRPr="001D556A">
        <w:rPr>
          <w:sz w:val="24"/>
          <w:szCs w:val="20"/>
        </w:rPr>
        <w:t>Learning</w:t>
      </w:r>
      <w:r>
        <w:rPr>
          <w:sz w:val="24"/>
          <w:szCs w:val="20"/>
        </w:rPr>
        <w:t xml:space="preserve"> </w:t>
      </w:r>
      <w:r w:rsidRPr="001D556A">
        <w:rPr>
          <w:sz w:val="24"/>
          <w:szCs w:val="20"/>
        </w:rPr>
        <w:t>Objectives</w:t>
      </w:r>
      <w:r>
        <w:rPr>
          <w:sz w:val="24"/>
          <w:szCs w:val="20"/>
        </w:rPr>
        <w:t xml:space="preserve"> </w:t>
      </w:r>
      <w:r w:rsidRPr="001D556A">
        <w:rPr>
          <w:sz w:val="24"/>
          <w:szCs w:val="20"/>
        </w:rPr>
        <w:t>(Competencies)</w:t>
      </w:r>
      <w:r>
        <w:rPr>
          <w:sz w:val="24"/>
          <w:szCs w:val="20"/>
        </w:rPr>
        <w:t xml:space="preserve">, </w:t>
      </w:r>
      <w:r w:rsidRPr="001D556A">
        <w:rPr>
          <w:sz w:val="24"/>
          <w:szCs w:val="20"/>
        </w:rPr>
        <w:t>Instructional</w:t>
      </w:r>
      <w:r>
        <w:rPr>
          <w:sz w:val="24"/>
          <w:szCs w:val="20"/>
        </w:rPr>
        <w:t xml:space="preserve"> </w:t>
      </w:r>
      <w:r w:rsidRPr="001D556A">
        <w:rPr>
          <w:sz w:val="24"/>
          <w:szCs w:val="20"/>
        </w:rPr>
        <w:t>Materials</w:t>
      </w:r>
      <w:r>
        <w:rPr>
          <w:sz w:val="24"/>
          <w:szCs w:val="20"/>
        </w:rPr>
        <w:t xml:space="preserve">, &amp; </w:t>
      </w:r>
      <w:r w:rsidRPr="001D556A">
        <w:rPr>
          <w:sz w:val="24"/>
          <w:szCs w:val="20"/>
        </w:rPr>
        <w:t>Learning Activities and Learner Interaction</w:t>
      </w:r>
      <w:r>
        <w:rPr>
          <w:sz w:val="24"/>
          <w:szCs w:val="20"/>
        </w:rPr>
        <w:t>.</w:t>
      </w:r>
    </w:p>
    <w:p w14:paraId="7DE03D54" w14:textId="66C4FFE7" w:rsidR="001D556A" w:rsidRDefault="00FB11C8" w:rsidP="00814080">
      <w:pPr>
        <w:pBdr>
          <w:top w:val="single" w:sz="4" w:space="1" w:color="auto"/>
          <w:left w:val="single" w:sz="4" w:space="4" w:color="auto"/>
          <w:bottom w:val="single" w:sz="4" w:space="1" w:color="auto"/>
          <w:right w:val="single" w:sz="4" w:space="4" w:color="auto"/>
        </w:pBdr>
        <w:rPr>
          <w:sz w:val="24"/>
          <w:szCs w:val="20"/>
        </w:rPr>
      </w:pPr>
      <w:r w:rsidRPr="00FB11C8">
        <w:rPr>
          <w:b/>
          <w:bCs/>
          <w:sz w:val="24"/>
          <w:szCs w:val="20"/>
        </w:rPr>
        <w:lastRenderedPageBreak/>
        <w:t>Suggested Use</w:t>
      </w:r>
      <w:r w:rsidR="001D556A">
        <w:rPr>
          <w:sz w:val="24"/>
          <w:szCs w:val="20"/>
        </w:rPr>
        <w:t xml:space="preserve">: </w:t>
      </w:r>
      <w:r w:rsidR="00A573A2" w:rsidRPr="00A573A2">
        <w:rPr>
          <w:sz w:val="24"/>
          <w:szCs w:val="20"/>
        </w:rPr>
        <w:t xml:space="preserve">This worksheet is designed to </w:t>
      </w:r>
      <w:r w:rsidR="00A573A2">
        <w:rPr>
          <w:sz w:val="24"/>
          <w:szCs w:val="20"/>
        </w:rPr>
        <w:t>assist you</w:t>
      </w:r>
      <w:r w:rsidR="00A573A2" w:rsidRPr="00A573A2">
        <w:rPr>
          <w:sz w:val="24"/>
          <w:szCs w:val="20"/>
        </w:rPr>
        <w:t xml:space="preserve"> </w:t>
      </w:r>
      <w:r w:rsidR="00A573A2">
        <w:rPr>
          <w:sz w:val="24"/>
          <w:szCs w:val="20"/>
        </w:rPr>
        <w:t>with making decisions and</w:t>
      </w:r>
      <w:r w:rsidR="00A573A2" w:rsidRPr="00A573A2">
        <w:rPr>
          <w:sz w:val="24"/>
          <w:szCs w:val="20"/>
        </w:rPr>
        <w:t xml:space="preserve"> mapping out a course following best practices in course design.</w:t>
      </w:r>
      <w:r w:rsidR="00A573A2">
        <w:rPr>
          <w:sz w:val="24"/>
          <w:szCs w:val="20"/>
        </w:rPr>
        <w:t xml:space="preserve">  </w:t>
      </w:r>
      <w:r w:rsidR="001D556A">
        <w:rPr>
          <w:sz w:val="24"/>
          <w:szCs w:val="20"/>
        </w:rPr>
        <w:t xml:space="preserve">Complete this document for your online course.  Additional resources are provided as hyperlinks in the document.  </w:t>
      </w:r>
      <w:r w:rsidR="00A573A2">
        <w:rPr>
          <w:sz w:val="24"/>
          <w:szCs w:val="20"/>
        </w:rPr>
        <w:t xml:space="preserve">Information from the course mapping activities below will be included in </w:t>
      </w:r>
      <w:r w:rsidR="001D556A">
        <w:rPr>
          <w:sz w:val="24"/>
          <w:szCs w:val="20"/>
        </w:rPr>
        <w:t>your</w:t>
      </w:r>
      <w:r w:rsidR="00A573A2">
        <w:rPr>
          <w:sz w:val="24"/>
          <w:szCs w:val="20"/>
        </w:rPr>
        <w:t xml:space="preserve"> course syllabus.</w:t>
      </w:r>
      <w:r w:rsidR="001D556A">
        <w:rPr>
          <w:sz w:val="24"/>
          <w:szCs w:val="20"/>
        </w:rPr>
        <w:t xml:space="preserve">  </w:t>
      </w:r>
      <w:r w:rsidR="00814080">
        <w:rPr>
          <w:b/>
          <w:bCs/>
          <w:sz w:val="24"/>
          <w:szCs w:val="20"/>
        </w:rPr>
        <w:t>Save</w:t>
      </w:r>
      <w:r w:rsidR="001D556A" w:rsidRPr="001E0AA2">
        <w:rPr>
          <w:b/>
          <w:bCs/>
          <w:sz w:val="24"/>
          <w:szCs w:val="20"/>
        </w:rPr>
        <w:t xml:space="preserve"> and complete this worksheet</w:t>
      </w:r>
      <w:r w:rsidR="00814080">
        <w:rPr>
          <w:b/>
          <w:bCs/>
          <w:sz w:val="24"/>
          <w:szCs w:val="20"/>
        </w:rPr>
        <w:t>.</w:t>
      </w:r>
    </w:p>
    <w:p w14:paraId="3CADA92C" w14:textId="03F2ECFB" w:rsidR="00AD5408" w:rsidRPr="00AD5408" w:rsidRDefault="00886A14" w:rsidP="00814080">
      <w:pPr>
        <w:spacing w:before="240" w:after="0" w:line="240" w:lineRule="auto"/>
        <w:jc w:val="center"/>
        <w:rPr>
          <w:rFonts w:ascii="Calibri" w:eastAsia="Times New Roman" w:hAnsi="Calibri" w:cs="Times New Roman"/>
          <w:b/>
          <w:sz w:val="24"/>
          <w:szCs w:val="24"/>
          <w:lang w:val="en-CA" w:eastAsia="en-CA"/>
        </w:rPr>
      </w:pPr>
      <w:r>
        <w:rPr>
          <w:rFonts w:ascii="Calibri" w:eastAsia="Times New Roman" w:hAnsi="Calibri" w:cs="Times New Roman"/>
          <w:b/>
          <w:sz w:val="24"/>
          <w:szCs w:val="24"/>
          <w:lang w:val="en-CA" w:eastAsia="en-CA"/>
        </w:rPr>
        <w:t>COURSE MAPPING</w:t>
      </w:r>
      <w:r w:rsidR="00C85567">
        <w:rPr>
          <w:rFonts w:ascii="Calibri" w:eastAsia="Times New Roman" w:hAnsi="Calibri" w:cs="Times New Roman"/>
          <w:b/>
          <w:sz w:val="24"/>
          <w:szCs w:val="24"/>
          <w:lang w:val="en-CA" w:eastAsia="en-CA"/>
        </w:rPr>
        <w:t xml:space="preserve"> ACTIVITIES</w:t>
      </w:r>
    </w:p>
    <w:p w14:paraId="6D3FCA02" w14:textId="77777777" w:rsidR="00AD5408" w:rsidRPr="00AD5408" w:rsidRDefault="00AD5408" w:rsidP="00AD5408">
      <w:pPr>
        <w:spacing w:after="0" w:line="240" w:lineRule="auto"/>
        <w:rPr>
          <w:rFonts w:ascii="Calibri" w:eastAsia="Times New Roman" w:hAnsi="Calibri" w:cs="Times New Roman"/>
          <w:b/>
          <w:sz w:val="24"/>
          <w:szCs w:val="24"/>
          <w:lang w:val="en-CA" w:eastAsia="en-CA"/>
        </w:rPr>
      </w:pPr>
    </w:p>
    <w:p w14:paraId="183392EC"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b/>
          <w:sz w:val="24"/>
          <w:szCs w:val="24"/>
          <w:lang w:val="en-CA" w:eastAsia="en-CA"/>
        </w:rPr>
        <w:t>Course Name:</w:t>
      </w:r>
      <w:r w:rsidRPr="00AD5408">
        <w:rPr>
          <w:rFonts w:ascii="Calibri" w:eastAsia="Times New Roman" w:hAnsi="Calibri" w:cs="Times New Roman"/>
          <w:sz w:val="24"/>
          <w:szCs w:val="24"/>
          <w:lang w:val="en-CA" w:eastAsia="en-CA"/>
        </w:rPr>
        <w:t xml:space="preserve">   </w:t>
      </w:r>
    </w:p>
    <w:p w14:paraId="0D9823E8"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sz w:val="24"/>
          <w:szCs w:val="24"/>
          <w:lang w:val="en-CA" w:eastAsia="en-CA"/>
        </w:rPr>
        <w:t> </w:t>
      </w:r>
    </w:p>
    <w:p w14:paraId="20A6294A" w14:textId="33EFA738" w:rsidR="00AD5408" w:rsidRPr="00AD5408" w:rsidRDefault="00AD5408" w:rsidP="00AD5408">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b/>
          <w:sz w:val="24"/>
          <w:szCs w:val="24"/>
          <w:u w:val="single"/>
          <w:lang w:val="en-CA" w:eastAsia="en-CA"/>
        </w:rPr>
        <w:t>General</w:t>
      </w:r>
      <w:r w:rsidRPr="00AD5408">
        <w:rPr>
          <w:rFonts w:ascii="Calibri" w:eastAsia="Times New Roman" w:hAnsi="Calibri" w:cs="Times New Roman"/>
          <w:b/>
          <w:sz w:val="24"/>
          <w:szCs w:val="24"/>
          <w:lang w:val="en-CA" w:eastAsia="en-CA"/>
        </w:rPr>
        <w:t xml:space="preserve"> Course Description</w:t>
      </w:r>
      <w:r>
        <w:rPr>
          <w:rFonts w:ascii="Calibri" w:eastAsia="Times New Roman" w:hAnsi="Calibri" w:cs="Times New Roman"/>
          <w:b/>
          <w:sz w:val="24"/>
          <w:szCs w:val="24"/>
          <w:lang w:val="en-CA" w:eastAsia="en-CA"/>
        </w:rPr>
        <w:t xml:space="preserve"> (</w:t>
      </w:r>
      <w:r w:rsidR="001D556A">
        <w:rPr>
          <w:rFonts w:ascii="Calibri" w:eastAsia="Times New Roman" w:hAnsi="Calibri" w:cs="Times New Roman"/>
          <w:b/>
          <w:sz w:val="24"/>
          <w:szCs w:val="24"/>
          <w:lang w:val="en-CA" w:eastAsia="en-CA"/>
        </w:rPr>
        <w:t xml:space="preserve">copy </w:t>
      </w:r>
      <w:r>
        <w:rPr>
          <w:rFonts w:ascii="Calibri" w:eastAsia="Times New Roman" w:hAnsi="Calibri" w:cs="Times New Roman"/>
          <w:b/>
          <w:sz w:val="24"/>
          <w:szCs w:val="24"/>
          <w:lang w:val="en-CA" w:eastAsia="en-CA"/>
        </w:rPr>
        <w:t xml:space="preserve">from </w:t>
      </w:r>
      <w:hyperlink r:id="rId10" w:history="1">
        <w:r w:rsidR="001E0AA2" w:rsidRPr="001E0AA2">
          <w:rPr>
            <w:rStyle w:val="Hyperlink"/>
            <w:rFonts w:ascii="Calibri" w:eastAsia="Times New Roman" w:hAnsi="Calibri" w:cs="Times New Roman"/>
            <w:b/>
            <w:sz w:val="24"/>
            <w:szCs w:val="24"/>
            <w:lang w:val="en-CA" w:eastAsia="en-CA"/>
          </w:rPr>
          <w:t>Course Catalog</w:t>
        </w:r>
      </w:hyperlink>
      <w:r>
        <w:rPr>
          <w:rFonts w:ascii="Calibri" w:eastAsia="Times New Roman" w:hAnsi="Calibri" w:cs="Times New Roman"/>
          <w:b/>
          <w:sz w:val="24"/>
          <w:szCs w:val="24"/>
          <w:lang w:val="en-CA" w:eastAsia="en-CA"/>
        </w:rPr>
        <w:t>)</w:t>
      </w:r>
      <w:r w:rsidRPr="00AD5408">
        <w:rPr>
          <w:rFonts w:ascii="Calibri" w:eastAsia="Times New Roman" w:hAnsi="Calibri" w:cs="Times New Roman"/>
          <w:b/>
          <w:sz w:val="24"/>
          <w:szCs w:val="24"/>
          <w:lang w:val="en-CA" w:eastAsia="en-CA"/>
        </w:rPr>
        <w:t>:</w:t>
      </w:r>
    </w:p>
    <w:p w14:paraId="218AC397"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sz w:val="24"/>
          <w:szCs w:val="24"/>
          <w:lang w:val="en-CA" w:eastAsia="en-CA"/>
        </w:rPr>
        <w:t> </w:t>
      </w:r>
    </w:p>
    <w:p w14:paraId="637E4B2D"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p>
    <w:p w14:paraId="7F16D695"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sz w:val="24"/>
          <w:szCs w:val="24"/>
          <w:lang w:val="en-CA" w:eastAsia="en-CA"/>
        </w:rPr>
        <w:t> </w:t>
      </w:r>
    </w:p>
    <w:p w14:paraId="5A6C7CE4" w14:textId="7C385503" w:rsidR="001271FB" w:rsidRDefault="00AD5408" w:rsidP="001271FB">
      <w:pPr>
        <w:spacing w:after="0" w:line="240" w:lineRule="auto"/>
        <w:rPr>
          <w:rFonts w:ascii="Calibri" w:eastAsia="Times New Roman" w:hAnsi="Calibri" w:cs="Times New Roman"/>
          <w:i/>
          <w:szCs w:val="24"/>
          <w:lang w:val="en-CA" w:eastAsia="en-CA"/>
        </w:rPr>
      </w:pPr>
      <w:r w:rsidRPr="00AD5408">
        <w:rPr>
          <w:rFonts w:ascii="Calibri" w:eastAsia="Times New Roman" w:hAnsi="Calibri" w:cs="Times New Roman"/>
          <w:b/>
          <w:sz w:val="24"/>
          <w:szCs w:val="24"/>
          <w:lang w:val="en-CA" w:eastAsia="en-CA"/>
        </w:rPr>
        <w:t xml:space="preserve">Course </w:t>
      </w:r>
      <w:r w:rsidR="004F7134">
        <w:rPr>
          <w:rFonts w:ascii="Calibri" w:eastAsia="Times New Roman" w:hAnsi="Calibri" w:cs="Times New Roman"/>
          <w:b/>
          <w:sz w:val="24"/>
          <w:szCs w:val="24"/>
          <w:lang w:val="en-CA" w:eastAsia="en-CA"/>
        </w:rPr>
        <w:t>Objectives</w:t>
      </w:r>
      <w:r w:rsidRPr="00AD5408">
        <w:rPr>
          <w:rFonts w:ascii="Calibri" w:eastAsia="Times New Roman" w:hAnsi="Calibri" w:cs="Times New Roman"/>
          <w:b/>
          <w:sz w:val="24"/>
          <w:szCs w:val="24"/>
          <w:lang w:val="en-CA" w:eastAsia="en-CA"/>
        </w:rPr>
        <w:t xml:space="preserve">(s): </w:t>
      </w:r>
      <w:r w:rsidRPr="00AD5408">
        <w:rPr>
          <w:rFonts w:ascii="Calibri" w:eastAsia="Times New Roman" w:hAnsi="Calibri" w:cs="Times New Roman"/>
          <w:b/>
          <w:szCs w:val="24"/>
          <w:lang w:val="en-CA" w:eastAsia="en-CA"/>
        </w:rPr>
        <w:t> </w:t>
      </w:r>
      <w:r w:rsidRPr="00AD5408">
        <w:rPr>
          <w:rFonts w:ascii="Calibri" w:eastAsia="Times New Roman" w:hAnsi="Calibri" w:cs="Times New Roman"/>
          <w:i/>
          <w:szCs w:val="24"/>
          <w:lang w:val="en-CA" w:eastAsia="en-CA"/>
        </w:rPr>
        <w:t xml:space="preserve">Course objectives are statements defining what will be taught in a course.  They indicate what students should learn </w:t>
      </w:r>
      <w:r w:rsidR="008F43AA">
        <w:rPr>
          <w:rFonts w:ascii="Calibri" w:eastAsia="Times New Roman" w:hAnsi="Calibri" w:cs="Times New Roman"/>
          <w:i/>
          <w:szCs w:val="24"/>
          <w:lang w:val="en-CA" w:eastAsia="en-CA"/>
        </w:rPr>
        <w:t>in</w:t>
      </w:r>
      <w:r w:rsidRPr="00AD5408">
        <w:rPr>
          <w:rFonts w:ascii="Calibri" w:eastAsia="Times New Roman" w:hAnsi="Calibri" w:cs="Times New Roman"/>
          <w:i/>
          <w:szCs w:val="24"/>
          <w:lang w:val="en-CA" w:eastAsia="en-CA"/>
        </w:rPr>
        <w:t xml:space="preserve"> the course (faculty intent). These </w:t>
      </w:r>
      <w:r w:rsidR="00401344">
        <w:rPr>
          <w:rFonts w:ascii="Calibri" w:eastAsia="Times New Roman" w:hAnsi="Calibri" w:cs="Times New Roman"/>
          <w:i/>
          <w:szCs w:val="24"/>
          <w:lang w:val="en-CA" w:eastAsia="en-CA"/>
        </w:rPr>
        <w:t>ar</w:t>
      </w:r>
      <w:r w:rsidRPr="00AD5408">
        <w:rPr>
          <w:rFonts w:ascii="Calibri" w:eastAsia="Times New Roman" w:hAnsi="Calibri" w:cs="Times New Roman"/>
          <w:i/>
          <w:szCs w:val="24"/>
          <w:lang w:val="en-CA" w:eastAsia="en-CA"/>
        </w:rPr>
        <w:t>e derived from course</w:t>
      </w:r>
      <w:r w:rsidR="004F7134">
        <w:rPr>
          <w:rFonts w:ascii="Calibri" w:eastAsia="Times New Roman" w:hAnsi="Calibri" w:cs="Times New Roman"/>
          <w:i/>
          <w:szCs w:val="24"/>
          <w:lang w:val="en-CA" w:eastAsia="en-CA"/>
        </w:rPr>
        <w:t xml:space="preserve"> goals, </w:t>
      </w:r>
      <w:r w:rsidRPr="00AD5408">
        <w:rPr>
          <w:rFonts w:ascii="Calibri" w:eastAsia="Times New Roman" w:hAnsi="Calibri" w:cs="Times New Roman"/>
          <w:i/>
          <w:szCs w:val="24"/>
          <w:lang w:val="en-CA" w:eastAsia="en-CA"/>
        </w:rPr>
        <w:t xml:space="preserve">ELOs, program objectives or accreditation standards. </w:t>
      </w:r>
    </w:p>
    <w:p w14:paraId="4F4B672F" w14:textId="27D535F5" w:rsidR="001271FB" w:rsidRPr="001271FB" w:rsidRDefault="001271FB" w:rsidP="001271FB">
      <w:pPr>
        <w:spacing w:after="0" w:line="240" w:lineRule="auto"/>
        <w:rPr>
          <w:rFonts w:ascii="Calibri" w:eastAsia="Times New Roman" w:hAnsi="Calibri" w:cs="Times New Roman"/>
          <w:i/>
          <w:szCs w:val="24"/>
          <w:lang w:val="en-CA" w:eastAsia="en-CA"/>
        </w:rPr>
      </w:pPr>
      <w:r>
        <w:rPr>
          <w:rFonts w:ascii="Calibri" w:eastAsia="Times New Roman" w:hAnsi="Calibri" w:cs="Times New Roman"/>
          <w:i/>
          <w:szCs w:val="24"/>
          <w:lang w:val="en-CA" w:eastAsia="en-CA"/>
        </w:rPr>
        <w:t xml:space="preserve">Ask yourself: </w:t>
      </w:r>
      <w:r w:rsidRPr="001271FB">
        <w:rPr>
          <w:rFonts w:ascii="Calibri" w:eastAsia="Times New Roman" w:hAnsi="Calibri" w:cs="Times New Roman"/>
          <w:i/>
          <w:szCs w:val="24"/>
          <w:lang w:val="en-CA" w:eastAsia="en-CA"/>
        </w:rPr>
        <w:t xml:space="preserve">What do students </w:t>
      </w:r>
      <w:r w:rsidR="004F7134">
        <w:rPr>
          <w:rFonts w:ascii="Calibri" w:eastAsia="Times New Roman" w:hAnsi="Calibri" w:cs="Times New Roman"/>
          <w:i/>
          <w:szCs w:val="24"/>
          <w:lang w:val="en-CA" w:eastAsia="en-CA"/>
        </w:rPr>
        <w:t>need to</w:t>
      </w:r>
      <w:r w:rsidRPr="001271FB">
        <w:rPr>
          <w:rFonts w:ascii="Calibri" w:eastAsia="Times New Roman" w:hAnsi="Calibri" w:cs="Times New Roman"/>
          <w:i/>
          <w:szCs w:val="24"/>
          <w:lang w:val="en-CA" w:eastAsia="en-CA"/>
        </w:rPr>
        <w:t xml:space="preserve"> remember from your course in 5 years?</w:t>
      </w:r>
      <w:r w:rsidR="004F7134">
        <w:rPr>
          <w:rFonts w:ascii="Calibri" w:eastAsia="Times New Roman" w:hAnsi="Calibri" w:cs="Times New Roman"/>
          <w:i/>
          <w:szCs w:val="24"/>
          <w:lang w:val="en-CA" w:eastAsia="en-CA"/>
        </w:rPr>
        <w:t xml:space="preserve">  </w:t>
      </w:r>
      <w:r w:rsidRPr="001271FB">
        <w:rPr>
          <w:rFonts w:ascii="Calibri" w:eastAsia="Times New Roman" w:hAnsi="Calibri" w:cs="Times New Roman"/>
          <w:i/>
          <w:szCs w:val="24"/>
          <w:lang w:val="en-CA" w:eastAsia="en-CA"/>
        </w:rPr>
        <w:t xml:space="preserve">What skills should students </w:t>
      </w:r>
      <w:r w:rsidR="004F7134">
        <w:rPr>
          <w:rFonts w:ascii="Calibri" w:eastAsia="Times New Roman" w:hAnsi="Calibri" w:cs="Times New Roman"/>
          <w:i/>
          <w:szCs w:val="24"/>
          <w:lang w:val="en-CA" w:eastAsia="en-CA"/>
        </w:rPr>
        <w:t xml:space="preserve">use and </w:t>
      </w:r>
      <w:r w:rsidRPr="001271FB">
        <w:rPr>
          <w:rFonts w:ascii="Calibri" w:eastAsia="Times New Roman" w:hAnsi="Calibri" w:cs="Times New Roman"/>
          <w:i/>
          <w:szCs w:val="24"/>
          <w:lang w:val="en-CA" w:eastAsia="en-CA"/>
        </w:rPr>
        <w:t>gain in this course?</w:t>
      </w:r>
      <w:r w:rsidR="004F7134">
        <w:rPr>
          <w:rFonts w:ascii="Calibri" w:eastAsia="Times New Roman" w:hAnsi="Calibri" w:cs="Times New Roman"/>
          <w:i/>
          <w:szCs w:val="24"/>
          <w:lang w:val="en-CA" w:eastAsia="en-CA"/>
        </w:rPr>
        <w:t xml:space="preserve"> Consider how this</w:t>
      </w:r>
      <w:r w:rsidRPr="001271FB">
        <w:rPr>
          <w:rFonts w:ascii="Calibri" w:eastAsia="Times New Roman" w:hAnsi="Calibri" w:cs="Times New Roman"/>
          <w:i/>
          <w:szCs w:val="24"/>
          <w:lang w:val="en-CA" w:eastAsia="en-CA"/>
        </w:rPr>
        <w:t xml:space="preserve"> course relate</w:t>
      </w:r>
      <w:r w:rsidR="00401344">
        <w:rPr>
          <w:rFonts w:ascii="Calibri" w:eastAsia="Times New Roman" w:hAnsi="Calibri" w:cs="Times New Roman"/>
          <w:i/>
          <w:szCs w:val="24"/>
          <w:lang w:val="en-CA" w:eastAsia="en-CA"/>
        </w:rPr>
        <w:t>s</w:t>
      </w:r>
      <w:r w:rsidRPr="001271FB">
        <w:rPr>
          <w:rFonts w:ascii="Calibri" w:eastAsia="Times New Roman" w:hAnsi="Calibri" w:cs="Times New Roman"/>
          <w:i/>
          <w:szCs w:val="24"/>
          <w:lang w:val="en-CA" w:eastAsia="en-CA"/>
        </w:rPr>
        <w:t xml:space="preserve"> to other courses in the </w:t>
      </w:r>
      <w:r w:rsidR="00401344">
        <w:rPr>
          <w:rFonts w:ascii="Calibri" w:eastAsia="Times New Roman" w:hAnsi="Calibri" w:cs="Times New Roman"/>
          <w:i/>
          <w:szCs w:val="24"/>
          <w:lang w:val="en-CA" w:eastAsia="en-CA"/>
        </w:rPr>
        <w:t>program/</w:t>
      </w:r>
      <w:r w:rsidRPr="001271FB">
        <w:rPr>
          <w:rFonts w:ascii="Calibri" w:eastAsia="Times New Roman" w:hAnsi="Calibri" w:cs="Times New Roman"/>
          <w:i/>
          <w:szCs w:val="24"/>
          <w:lang w:val="en-CA" w:eastAsia="en-CA"/>
        </w:rPr>
        <w:t>discipline</w:t>
      </w:r>
      <w:r w:rsidR="004F7134">
        <w:rPr>
          <w:rFonts w:ascii="Calibri" w:eastAsia="Times New Roman" w:hAnsi="Calibri" w:cs="Times New Roman"/>
          <w:i/>
          <w:szCs w:val="24"/>
          <w:lang w:val="en-CA" w:eastAsia="en-CA"/>
        </w:rPr>
        <w:t xml:space="preserve">. </w:t>
      </w:r>
      <w:r>
        <w:rPr>
          <w:rFonts w:ascii="Calibri" w:eastAsia="Times New Roman" w:hAnsi="Calibri" w:cs="Times New Roman"/>
          <w:i/>
          <w:szCs w:val="24"/>
          <w:lang w:val="en-CA" w:eastAsia="en-CA"/>
        </w:rPr>
        <w:t>Is this course</w:t>
      </w:r>
      <w:r w:rsidRPr="001271FB">
        <w:rPr>
          <w:rFonts w:ascii="Calibri" w:eastAsia="Times New Roman" w:hAnsi="Calibri" w:cs="Times New Roman"/>
          <w:i/>
          <w:szCs w:val="24"/>
          <w:lang w:val="en-CA" w:eastAsia="en-CA"/>
        </w:rPr>
        <w:t xml:space="preserve"> an introductory, </w:t>
      </w:r>
      <w:r>
        <w:rPr>
          <w:rFonts w:ascii="Calibri" w:eastAsia="Times New Roman" w:hAnsi="Calibri" w:cs="Times New Roman"/>
          <w:i/>
          <w:szCs w:val="24"/>
          <w:lang w:val="en-CA" w:eastAsia="en-CA"/>
        </w:rPr>
        <w:t>intermediate</w:t>
      </w:r>
      <w:r w:rsidRPr="001271FB">
        <w:rPr>
          <w:rFonts w:ascii="Calibri" w:eastAsia="Times New Roman" w:hAnsi="Calibri" w:cs="Times New Roman"/>
          <w:i/>
          <w:szCs w:val="24"/>
          <w:lang w:val="en-CA" w:eastAsia="en-CA"/>
        </w:rPr>
        <w:t>, or advanced course?</w:t>
      </w:r>
    </w:p>
    <w:p w14:paraId="50F5E2D4" w14:textId="77777777" w:rsidR="00A573A2" w:rsidRPr="00A573A2" w:rsidRDefault="00A573A2" w:rsidP="00AD5408">
      <w:pPr>
        <w:spacing w:after="0" w:line="240" w:lineRule="auto"/>
        <w:rPr>
          <w:rFonts w:ascii="Calibri" w:eastAsia="Times New Roman" w:hAnsi="Calibri" w:cs="Times New Roman"/>
          <w:i/>
          <w:iCs/>
          <w:sz w:val="24"/>
          <w:szCs w:val="24"/>
          <w:lang w:val="en-CA" w:eastAsia="en-CA"/>
        </w:rPr>
      </w:pPr>
    </w:p>
    <w:p w14:paraId="2BF02DA9" w14:textId="60CA8643" w:rsidR="00AD5408" w:rsidRDefault="001271FB" w:rsidP="00AD5408">
      <w:pPr>
        <w:spacing w:after="0" w:line="240" w:lineRule="auto"/>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Example of course objective</w:t>
      </w:r>
      <w:r w:rsidR="004F7134">
        <w:rPr>
          <w:rFonts w:ascii="Calibri" w:eastAsia="Times New Roman" w:hAnsi="Calibri" w:cs="Times New Roman"/>
          <w:sz w:val="24"/>
          <w:szCs w:val="24"/>
          <w:lang w:val="en-CA" w:eastAsia="en-CA"/>
        </w:rPr>
        <w:t>s for a chemistry class</w:t>
      </w:r>
      <w:r>
        <w:rPr>
          <w:rFonts w:ascii="Calibri" w:eastAsia="Times New Roman" w:hAnsi="Calibri" w:cs="Times New Roman"/>
          <w:sz w:val="24"/>
          <w:szCs w:val="24"/>
          <w:lang w:val="en-CA" w:eastAsia="en-CA"/>
        </w:rPr>
        <w:t xml:space="preserve">: </w:t>
      </w:r>
    </w:p>
    <w:p w14:paraId="02CD15FA" w14:textId="216C8731" w:rsidR="008F43AA" w:rsidRPr="004F7134" w:rsidRDefault="008F43AA" w:rsidP="004F7134">
      <w:pPr>
        <w:pStyle w:val="ListParagraph"/>
        <w:numPr>
          <w:ilvl w:val="0"/>
          <w:numId w:val="2"/>
        </w:numPr>
        <w:spacing w:after="0" w:line="240" w:lineRule="auto"/>
        <w:rPr>
          <w:rFonts w:ascii="Calibri" w:eastAsia="Times New Roman" w:hAnsi="Calibri" w:cs="Times New Roman"/>
          <w:sz w:val="24"/>
          <w:szCs w:val="24"/>
          <w:lang w:val="en-CA" w:eastAsia="en-CA"/>
        </w:rPr>
      </w:pPr>
      <w:r w:rsidRPr="004F7134">
        <w:rPr>
          <w:rFonts w:ascii="Calibri" w:eastAsia="Times New Roman" w:hAnsi="Calibri" w:cs="Times New Roman"/>
          <w:sz w:val="24"/>
          <w:szCs w:val="24"/>
          <w:lang w:val="en-CA" w:eastAsia="en-CA"/>
        </w:rPr>
        <w:t xml:space="preserve">Teach chemistry topics </w:t>
      </w:r>
      <w:r w:rsidR="004F7134" w:rsidRPr="004F7134">
        <w:rPr>
          <w:rFonts w:ascii="Calibri" w:eastAsia="Times New Roman" w:hAnsi="Calibri" w:cs="Times New Roman"/>
          <w:sz w:val="24"/>
          <w:szCs w:val="24"/>
          <w:lang w:val="en-CA" w:eastAsia="en-CA"/>
        </w:rPr>
        <w:t xml:space="preserve">(list the topics) </w:t>
      </w:r>
      <w:r w:rsidRPr="004F7134">
        <w:rPr>
          <w:rFonts w:ascii="Calibri" w:eastAsia="Times New Roman" w:hAnsi="Calibri" w:cs="Times New Roman"/>
          <w:sz w:val="24"/>
          <w:szCs w:val="24"/>
          <w:lang w:val="en-CA" w:eastAsia="en-CA"/>
        </w:rPr>
        <w:t>that must be covered to help students prepare for other courses and for standardized exams.</w:t>
      </w:r>
    </w:p>
    <w:p w14:paraId="58F4D161" w14:textId="77777777" w:rsidR="004F7134" w:rsidRDefault="008F43AA" w:rsidP="004F7134">
      <w:pPr>
        <w:pStyle w:val="ListParagraph"/>
        <w:numPr>
          <w:ilvl w:val="0"/>
          <w:numId w:val="2"/>
        </w:numPr>
        <w:spacing w:after="0" w:line="240" w:lineRule="auto"/>
        <w:rPr>
          <w:rFonts w:ascii="Calibri" w:eastAsia="Times New Roman" w:hAnsi="Calibri" w:cs="Times New Roman"/>
          <w:sz w:val="24"/>
          <w:szCs w:val="24"/>
          <w:lang w:val="en-CA" w:eastAsia="en-CA"/>
        </w:rPr>
      </w:pPr>
      <w:r w:rsidRPr="004F7134">
        <w:rPr>
          <w:rFonts w:ascii="Calibri" w:eastAsia="Times New Roman" w:hAnsi="Calibri" w:cs="Times New Roman"/>
          <w:sz w:val="24"/>
          <w:szCs w:val="24"/>
          <w:lang w:val="en-CA" w:eastAsia="en-CA"/>
        </w:rPr>
        <w:t xml:space="preserve">Teach study skills that students need to succeed in university-level science courses. </w:t>
      </w:r>
    </w:p>
    <w:p w14:paraId="10D0D7AA" w14:textId="0E0E14D7" w:rsidR="008F43AA" w:rsidRDefault="004F7134" w:rsidP="004F7134">
      <w:pPr>
        <w:pStyle w:val="ListParagraph"/>
        <w:numPr>
          <w:ilvl w:val="1"/>
          <w:numId w:val="2"/>
        </w:numPr>
        <w:spacing w:after="0" w:line="240" w:lineRule="auto"/>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T</w:t>
      </w:r>
      <w:r w:rsidR="008F43AA" w:rsidRPr="004F7134">
        <w:rPr>
          <w:rFonts w:ascii="Calibri" w:eastAsia="Times New Roman" w:hAnsi="Calibri" w:cs="Times New Roman"/>
          <w:sz w:val="24"/>
          <w:szCs w:val="24"/>
          <w:lang w:val="en-CA" w:eastAsia="en-CA"/>
        </w:rPr>
        <w:t>each students how to study effectively in a group.</w:t>
      </w:r>
    </w:p>
    <w:p w14:paraId="4D423D4B" w14:textId="4A84D1F6" w:rsidR="004F7134" w:rsidRDefault="004F7134" w:rsidP="004F7134">
      <w:pPr>
        <w:pStyle w:val="ListParagraph"/>
        <w:numPr>
          <w:ilvl w:val="1"/>
          <w:numId w:val="2"/>
        </w:numPr>
        <w:spacing w:after="0" w:line="240" w:lineRule="auto"/>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 xml:space="preserve">Teach students how to manage time and complete ongoing drafts of </w:t>
      </w:r>
      <w:proofErr w:type="gramStart"/>
      <w:r>
        <w:rPr>
          <w:rFonts w:ascii="Calibri" w:eastAsia="Times New Roman" w:hAnsi="Calibri" w:cs="Times New Roman"/>
          <w:sz w:val="24"/>
          <w:szCs w:val="24"/>
          <w:lang w:val="en-CA" w:eastAsia="en-CA"/>
        </w:rPr>
        <w:t>projects</w:t>
      </w:r>
      <w:proofErr w:type="gramEnd"/>
    </w:p>
    <w:p w14:paraId="0625177E" w14:textId="1585973F" w:rsidR="004F7134" w:rsidRPr="004F7134" w:rsidRDefault="004F7134" w:rsidP="004F7134">
      <w:pPr>
        <w:pStyle w:val="ListParagraph"/>
        <w:numPr>
          <w:ilvl w:val="1"/>
          <w:numId w:val="2"/>
        </w:numPr>
        <w:spacing w:after="0" w:line="240" w:lineRule="auto"/>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 xml:space="preserve">Teach students how to use chemistry </w:t>
      </w:r>
      <w:proofErr w:type="gramStart"/>
      <w:r>
        <w:rPr>
          <w:rFonts w:ascii="Calibri" w:eastAsia="Times New Roman" w:hAnsi="Calibri" w:cs="Times New Roman"/>
          <w:sz w:val="24"/>
          <w:szCs w:val="24"/>
          <w:lang w:val="en-CA" w:eastAsia="en-CA"/>
        </w:rPr>
        <w:t>software</w:t>
      </w:r>
      <w:proofErr w:type="gramEnd"/>
    </w:p>
    <w:p w14:paraId="36EE3EF2" w14:textId="77777777" w:rsidR="008F43AA" w:rsidRPr="004F7134" w:rsidRDefault="008F43AA" w:rsidP="004F7134">
      <w:pPr>
        <w:pStyle w:val="ListParagraph"/>
        <w:numPr>
          <w:ilvl w:val="0"/>
          <w:numId w:val="2"/>
        </w:numPr>
        <w:spacing w:after="0" w:line="240" w:lineRule="auto"/>
        <w:rPr>
          <w:rFonts w:ascii="Calibri" w:eastAsia="Times New Roman" w:hAnsi="Calibri" w:cs="Times New Roman"/>
          <w:sz w:val="24"/>
          <w:szCs w:val="24"/>
          <w:lang w:val="en-CA" w:eastAsia="en-CA"/>
        </w:rPr>
      </w:pPr>
      <w:r w:rsidRPr="004F7134">
        <w:rPr>
          <w:rFonts w:ascii="Calibri" w:eastAsia="Times New Roman" w:hAnsi="Calibri" w:cs="Times New Roman"/>
          <w:sz w:val="24"/>
          <w:szCs w:val="24"/>
          <w:lang w:val="en-CA" w:eastAsia="en-CA"/>
        </w:rPr>
        <w:t>Teach students problem-solving and critical-thinking skills.</w:t>
      </w:r>
    </w:p>
    <w:p w14:paraId="6CF19E81" w14:textId="462679B7" w:rsidR="008F43AA" w:rsidRPr="004F7134" w:rsidRDefault="008F43AA" w:rsidP="004F7134">
      <w:pPr>
        <w:pStyle w:val="ListParagraph"/>
        <w:numPr>
          <w:ilvl w:val="0"/>
          <w:numId w:val="2"/>
        </w:numPr>
        <w:spacing w:after="0" w:line="240" w:lineRule="auto"/>
        <w:rPr>
          <w:rFonts w:ascii="Calibri" w:eastAsia="Times New Roman" w:hAnsi="Calibri" w:cs="Times New Roman"/>
          <w:sz w:val="24"/>
          <w:szCs w:val="24"/>
          <w:lang w:val="en-CA" w:eastAsia="en-CA"/>
        </w:rPr>
      </w:pPr>
      <w:r w:rsidRPr="004F7134">
        <w:rPr>
          <w:rFonts w:ascii="Calibri" w:eastAsia="Times New Roman" w:hAnsi="Calibri" w:cs="Times New Roman"/>
          <w:sz w:val="24"/>
          <w:szCs w:val="24"/>
          <w:lang w:val="en-CA" w:eastAsia="en-CA"/>
        </w:rPr>
        <w:t xml:space="preserve">Demonstrate how chemistry is used in other </w:t>
      </w:r>
      <w:r w:rsidR="004F7134">
        <w:rPr>
          <w:rFonts w:ascii="Calibri" w:eastAsia="Times New Roman" w:hAnsi="Calibri" w:cs="Times New Roman"/>
          <w:sz w:val="24"/>
          <w:szCs w:val="24"/>
          <w:lang w:val="en-CA" w:eastAsia="en-CA"/>
        </w:rPr>
        <w:t>professions</w:t>
      </w:r>
      <w:r w:rsidRPr="004F7134">
        <w:rPr>
          <w:rFonts w:ascii="Calibri" w:eastAsia="Times New Roman" w:hAnsi="Calibri" w:cs="Times New Roman"/>
          <w:sz w:val="24"/>
          <w:szCs w:val="24"/>
          <w:lang w:val="en-CA" w:eastAsia="en-CA"/>
        </w:rPr>
        <w:t xml:space="preserve"> and everyday situations.</w:t>
      </w:r>
    </w:p>
    <w:p w14:paraId="273BF41D" w14:textId="4361E35F" w:rsidR="00AD5408" w:rsidRPr="004F7134" w:rsidRDefault="004F7134" w:rsidP="004F7134">
      <w:pPr>
        <w:pStyle w:val="ListParagraph"/>
        <w:numPr>
          <w:ilvl w:val="0"/>
          <w:numId w:val="2"/>
        </w:numPr>
        <w:spacing w:after="0" w:line="240" w:lineRule="auto"/>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Teach</w:t>
      </w:r>
      <w:r w:rsidR="008F43AA" w:rsidRPr="004F7134">
        <w:rPr>
          <w:rFonts w:ascii="Calibri" w:eastAsia="Times New Roman" w:hAnsi="Calibri" w:cs="Times New Roman"/>
          <w:sz w:val="24"/>
          <w:szCs w:val="24"/>
          <w:lang w:val="en-CA" w:eastAsia="en-CA"/>
        </w:rPr>
        <w:t xml:space="preserve"> students </w:t>
      </w:r>
      <w:r>
        <w:rPr>
          <w:rFonts w:ascii="Calibri" w:eastAsia="Times New Roman" w:hAnsi="Calibri" w:cs="Times New Roman"/>
          <w:sz w:val="24"/>
          <w:szCs w:val="24"/>
          <w:lang w:val="en-CA" w:eastAsia="en-CA"/>
        </w:rPr>
        <w:t xml:space="preserve">to appreciate </w:t>
      </w:r>
      <w:r w:rsidR="008F43AA" w:rsidRPr="004F7134">
        <w:rPr>
          <w:rFonts w:ascii="Calibri" w:eastAsia="Times New Roman" w:hAnsi="Calibri" w:cs="Times New Roman"/>
          <w:sz w:val="24"/>
          <w:szCs w:val="24"/>
          <w:lang w:val="en-CA" w:eastAsia="en-CA"/>
        </w:rPr>
        <w:t>the beauty of chemistry.</w:t>
      </w:r>
    </w:p>
    <w:p w14:paraId="4B6A5114" w14:textId="48B5468E" w:rsidR="004F7134" w:rsidRDefault="004F7134" w:rsidP="008F43AA">
      <w:pPr>
        <w:spacing w:after="0" w:line="240" w:lineRule="auto"/>
        <w:rPr>
          <w:rFonts w:ascii="Calibri" w:eastAsia="Times New Roman" w:hAnsi="Calibri" w:cs="Times New Roman"/>
          <w:sz w:val="24"/>
          <w:szCs w:val="24"/>
          <w:lang w:val="en-CA" w:eastAsia="en-CA"/>
        </w:rPr>
      </w:pPr>
    </w:p>
    <w:p w14:paraId="6D608AB4" w14:textId="2BB6026B" w:rsidR="004F7134" w:rsidRDefault="004F7134" w:rsidP="008F43AA">
      <w:pPr>
        <w:spacing w:after="0" w:line="240" w:lineRule="auto"/>
        <w:rPr>
          <w:rFonts w:ascii="Calibri" w:eastAsia="Times New Roman" w:hAnsi="Calibri" w:cs="Times New Roman"/>
          <w:sz w:val="24"/>
          <w:szCs w:val="24"/>
          <w:lang w:val="en-CA" w:eastAsia="en-CA"/>
        </w:rPr>
      </w:pPr>
    </w:p>
    <w:p w14:paraId="0087936C" w14:textId="7C0053FF" w:rsidR="004F7134" w:rsidRDefault="004F7134" w:rsidP="008F43AA">
      <w:pPr>
        <w:spacing w:after="0" w:line="240" w:lineRule="auto"/>
        <w:rPr>
          <w:rFonts w:ascii="Calibri" w:eastAsia="Times New Roman" w:hAnsi="Calibri" w:cs="Times New Roman"/>
          <w:sz w:val="24"/>
          <w:szCs w:val="24"/>
          <w:lang w:val="en-CA" w:eastAsia="en-CA"/>
        </w:rPr>
      </w:pPr>
      <w:r w:rsidRPr="004F7134">
        <w:rPr>
          <w:rFonts w:ascii="Calibri" w:eastAsia="Times New Roman" w:hAnsi="Calibri" w:cs="Times New Roman"/>
          <w:sz w:val="24"/>
          <w:szCs w:val="24"/>
          <w:lang w:val="en-CA" w:eastAsia="en-CA"/>
        </w:rPr>
        <w:t>Your turn:</w:t>
      </w:r>
      <w:r w:rsidRPr="004F7134">
        <w:rPr>
          <w:rFonts w:ascii="Calibri" w:eastAsia="Times New Roman" w:hAnsi="Calibri" w:cs="Times New Roman"/>
          <w:b/>
          <w:sz w:val="24"/>
          <w:szCs w:val="24"/>
          <w:lang w:val="en-CA" w:eastAsia="en-CA"/>
        </w:rPr>
        <w:t xml:space="preserve"> List Course Objectives for Your Course</w:t>
      </w:r>
      <w:r>
        <w:rPr>
          <w:rFonts w:ascii="Calibri" w:eastAsia="Times New Roman" w:hAnsi="Calibri" w:cs="Times New Roman"/>
          <w:sz w:val="24"/>
          <w:szCs w:val="24"/>
          <w:lang w:val="en-CA" w:eastAsia="en-CA"/>
        </w:rPr>
        <w:t>:</w:t>
      </w:r>
    </w:p>
    <w:p w14:paraId="18D7EB40" w14:textId="2E68BD22" w:rsidR="00AD5408" w:rsidRDefault="00AD5408" w:rsidP="00AD5408">
      <w:pPr>
        <w:spacing w:after="0" w:line="240" w:lineRule="auto"/>
        <w:rPr>
          <w:rFonts w:ascii="Calibri" w:eastAsia="Times New Roman" w:hAnsi="Calibri" w:cs="Times New Roman"/>
          <w:sz w:val="24"/>
          <w:szCs w:val="24"/>
          <w:lang w:val="en-CA" w:eastAsia="en-CA"/>
        </w:rPr>
      </w:pPr>
    </w:p>
    <w:p w14:paraId="032C94C0" w14:textId="60534398" w:rsidR="00AD5408" w:rsidRDefault="00AD5408" w:rsidP="00AD5408">
      <w:pPr>
        <w:spacing w:after="0" w:line="240" w:lineRule="auto"/>
        <w:rPr>
          <w:rFonts w:ascii="Calibri" w:eastAsia="Times New Roman" w:hAnsi="Calibri" w:cs="Times New Roman"/>
          <w:sz w:val="24"/>
          <w:szCs w:val="24"/>
          <w:lang w:val="en-CA" w:eastAsia="en-CA"/>
        </w:rPr>
      </w:pPr>
    </w:p>
    <w:p w14:paraId="755500C0" w14:textId="590AB11F" w:rsidR="00AD5408" w:rsidRDefault="00AD5408" w:rsidP="00AD5408">
      <w:pPr>
        <w:spacing w:after="0" w:line="240" w:lineRule="auto"/>
        <w:rPr>
          <w:rFonts w:ascii="Calibri" w:eastAsia="Times New Roman" w:hAnsi="Calibri" w:cs="Times New Roman"/>
          <w:sz w:val="24"/>
          <w:szCs w:val="24"/>
          <w:lang w:val="en-CA" w:eastAsia="en-CA"/>
        </w:rPr>
      </w:pPr>
    </w:p>
    <w:p w14:paraId="0A39D758" w14:textId="6806FFB7" w:rsidR="00AD5408" w:rsidRDefault="00AD5408" w:rsidP="00AD5408">
      <w:pPr>
        <w:spacing w:after="0" w:line="240" w:lineRule="auto"/>
        <w:rPr>
          <w:rFonts w:ascii="Calibri" w:eastAsia="Times New Roman" w:hAnsi="Calibri" w:cs="Times New Roman"/>
          <w:sz w:val="24"/>
          <w:szCs w:val="24"/>
          <w:lang w:val="en-CA" w:eastAsia="en-CA"/>
        </w:rPr>
      </w:pPr>
    </w:p>
    <w:p w14:paraId="6F8D0AE3" w14:textId="10E78687" w:rsidR="00AD5408" w:rsidRDefault="00AD5408" w:rsidP="00AD5408">
      <w:pPr>
        <w:spacing w:after="0" w:line="240" w:lineRule="auto"/>
        <w:rPr>
          <w:rFonts w:ascii="Calibri" w:eastAsia="Times New Roman" w:hAnsi="Calibri" w:cs="Times New Roman"/>
          <w:sz w:val="24"/>
          <w:szCs w:val="24"/>
          <w:lang w:val="en-CA" w:eastAsia="en-CA"/>
        </w:rPr>
      </w:pPr>
    </w:p>
    <w:p w14:paraId="45A98667" w14:textId="6A8381BD" w:rsidR="00D24E96" w:rsidRDefault="008B0FED" w:rsidP="00AD5408">
      <w:pPr>
        <w:spacing w:after="0" w:line="240" w:lineRule="auto"/>
        <w:rPr>
          <w:rFonts w:ascii="Calibri" w:eastAsia="Times New Roman" w:hAnsi="Calibri" w:cs="Times New Roman"/>
          <w:b/>
          <w:sz w:val="24"/>
          <w:szCs w:val="24"/>
          <w:lang w:val="en-CA" w:eastAsia="en-CA"/>
        </w:rPr>
      </w:pPr>
      <w:r>
        <w:rPr>
          <w:rFonts w:ascii="Calibri" w:eastAsia="Times New Roman" w:hAnsi="Calibri" w:cs="Times New Roman"/>
          <w:b/>
          <w:noProof/>
          <w:sz w:val="24"/>
          <w:szCs w:val="24"/>
          <w:lang w:val="en-CA" w:eastAsia="en-CA"/>
        </w:rPr>
        <w:lastRenderedPageBreak/>
        <mc:AlternateContent>
          <mc:Choice Requires="wps">
            <w:drawing>
              <wp:anchor distT="0" distB="0" distL="114300" distR="114300" simplePos="0" relativeHeight="251659264" behindDoc="0" locked="0" layoutInCell="1" allowOverlap="1" wp14:anchorId="7152565B" wp14:editId="2C5D5173">
                <wp:simplePos x="0" y="0"/>
                <wp:positionH relativeFrom="column">
                  <wp:posOffset>4095750</wp:posOffset>
                </wp:positionH>
                <wp:positionV relativeFrom="paragraph">
                  <wp:posOffset>3493770</wp:posOffset>
                </wp:positionV>
                <wp:extent cx="1162050" cy="542925"/>
                <wp:effectExtent l="19050" t="0" r="38100" b="28575"/>
                <wp:wrapNone/>
                <wp:docPr id="2" name="Flowchart: Preparatio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62050" cy="542925"/>
                        </a:xfrm>
                        <a:prstGeom prst="flowChartPreparation">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3DF65D" w14:textId="7823FA90" w:rsidR="001C529F" w:rsidRPr="001C529F" w:rsidRDefault="001C529F" w:rsidP="001C529F">
                            <w:pPr>
                              <w:jc w:val="center"/>
                              <w:rPr>
                                <w:color w:val="000000" w:themeColor="text1"/>
                                <w:sz w:val="32"/>
                              </w:rPr>
                            </w:pPr>
                            <w:r w:rsidRPr="001C529F">
                              <w:rPr>
                                <w:color w:val="000000" w:themeColor="text1"/>
                                <w:sz w:val="32"/>
                              </w:rPr>
                              <w:t>Verbs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2565B" id="_x0000_t117" coordsize="21600,21600" o:spt="117" path="m4353,l17214,r4386,10800l17214,21600r-12861,l,10800xe">
                <v:stroke joinstyle="miter"/>
                <v:path gradientshapeok="t" o:connecttype="rect" textboxrect="4353,0,17214,21600"/>
              </v:shapetype>
              <v:shape id="Flowchart: Preparation 2" o:spid="_x0000_s1026" type="#_x0000_t117" alt="&quot;&quot;" style="position:absolute;margin-left:322.5pt;margin-top:275.1pt;width:9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" fillcolor="#8eaadb [1940]" strokecolor="#1f3763 [1604]" strokeweight="1pt">
                <v:textbox>
                  <w:txbxContent>
                    <w:p w14:paraId="753DF65D" w14:textId="7823FA90" w:rsidR="001C529F" w:rsidRPr="001C529F" w:rsidRDefault="001C529F" w:rsidP="001C529F">
                      <w:pPr>
                        <w:jc w:val="center"/>
                        <w:rPr>
                          <w:color w:val="000000" w:themeColor="text1"/>
                          <w:sz w:val="32"/>
                        </w:rPr>
                      </w:pPr>
                      <w:r w:rsidRPr="001C529F">
                        <w:rPr>
                          <w:color w:val="000000" w:themeColor="text1"/>
                          <w:sz w:val="32"/>
                        </w:rPr>
                        <w:t>Verbs</w:t>
                      </w:r>
                    </w:p>
                  </w:txbxContent>
                </v:textbox>
              </v:shape>
            </w:pict>
          </mc:Fallback>
        </mc:AlternateContent>
      </w:r>
      <w:r w:rsidR="001C529F">
        <w:rPr>
          <w:rFonts w:ascii="Calibri" w:eastAsia="Times New Roman" w:hAnsi="Calibri" w:cs="Times New Roman"/>
          <w:b/>
          <w:noProof/>
          <w:sz w:val="24"/>
          <w:szCs w:val="24"/>
          <w:lang w:val="en-CA" w:eastAsia="en-CA"/>
        </w:rPr>
        <mc:AlternateContent>
          <mc:Choice Requires="wps">
            <w:drawing>
              <wp:anchor distT="0" distB="0" distL="114300" distR="114300" simplePos="0" relativeHeight="251661312" behindDoc="0" locked="0" layoutInCell="1" allowOverlap="1" wp14:anchorId="64E1437D" wp14:editId="130A7E20">
                <wp:simplePos x="0" y="0"/>
                <wp:positionH relativeFrom="column">
                  <wp:posOffset>228600</wp:posOffset>
                </wp:positionH>
                <wp:positionV relativeFrom="paragraph">
                  <wp:posOffset>786765</wp:posOffset>
                </wp:positionV>
                <wp:extent cx="1696527" cy="542925"/>
                <wp:effectExtent l="19050" t="0" r="37465" b="28575"/>
                <wp:wrapNone/>
                <wp:docPr id="3" name="Flowchart: Preparatio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96527" cy="542925"/>
                        </a:xfrm>
                        <a:prstGeom prst="flowChartPreparation">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0E14FD16" w14:textId="08DA72BD" w:rsidR="001C529F" w:rsidRPr="001C529F" w:rsidRDefault="001C529F" w:rsidP="001C529F">
                            <w:pPr>
                              <w:jc w:val="center"/>
                              <w:rPr>
                                <w:sz w:val="32"/>
                              </w:rPr>
                            </w:pPr>
                            <w:r w:rsidRPr="001C529F">
                              <w:rPr>
                                <w:sz w:val="32"/>
                              </w:rPr>
                              <w:t>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1437D" id="Flowchart: Preparation 3" o:spid="_x0000_s1027" type="#_x0000_t117" alt="&quot;&quot;" style="position:absolute;margin-left:18pt;margin-top:61.95pt;width:133.6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" fillcolor="#8faadc" strokecolor="#2f528f" strokeweight="1pt">
                <v:textbox>
                  <w:txbxContent>
                    <w:p w14:paraId="0E14FD16" w14:textId="08DA72BD" w:rsidR="001C529F" w:rsidRPr="001C529F" w:rsidRDefault="001C529F" w:rsidP="001C529F">
                      <w:pPr>
                        <w:jc w:val="center"/>
                        <w:rPr>
                          <w:sz w:val="32"/>
                        </w:rPr>
                      </w:pPr>
                      <w:r w:rsidRPr="001C529F">
                        <w:rPr>
                          <w:sz w:val="32"/>
                        </w:rPr>
                        <w:t>Activities</w:t>
                      </w:r>
                    </w:p>
                  </w:txbxContent>
                </v:textbox>
              </v:shape>
            </w:pict>
          </mc:Fallback>
        </mc:AlternateContent>
      </w:r>
      <w:r w:rsidR="00D24E96">
        <w:rPr>
          <w:rFonts w:ascii="Calibri" w:eastAsia="Times New Roman" w:hAnsi="Calibri" w:cs="Times New Roman"/>
          <w:b/>
          <w:noProof/>
          <w:sz w:val="24"/>
          <w:szCs w:val="24"/>
          <w:lang w:val="en-CA" w:eastAsia="en-CA"/>
        </w:rPr>
        <w:drawing>
          <wp:inline distT="0" distB="0" distL="0" distR="0" wp14:anchorId="7237B321" wp14:editId="546513F8">
            <wp:extent cx="5943600" cy="4462145"/>
            <wp:effectExtent l="76200" t="76200" r="133350" b="128905"/>
            <wp:docPr id="5" name="Picture 5" descr="Blooms Taxonom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ooms Taxonomy chart"/>
                    <pic:cNvPicPr/>
                  </pic:nvPicPr>
                  <pic:blipFill>
                    <a:blip r:embed="rId11">
                      <a:extLst>
                        <a:ext uri="{28A0092B-C50C-407E-A947-70E740481C1C}">
                          <a14:useLocalDpi xmlns:a14="http://schemas.microsoft.com/office/drawing/2010/main" val="0"/>
                        </a:ext>
                      </a:extLst>
                    </a:blip>
                    <a:stretch>
                      <a:fillRect/>
                    </a:stretch>
                  </pic:blipFill>
                  <pic:spPr>
                    <a:xfrm>
                      <a:off x="0" y="0"/>
                      <a:ext cx="5943600" cy="446214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61CFD4A8" w14:textId="77777777" w:rsidR="00D24E96" w:rsidRDefault="00D24E96" w:rsidP="00AD5408">
      <w:pPr>
        <w:spacing w:after="0" w:line="240" w:lineRule="auto"/>
        <w:rPr>
          <w:rFonts w:ascii="Calibri" w:eastAsia="Times New Roman" w:hAnsi="Calibri" w:cs="Times New Roman"/>
          <w:b/>
          <w:sz w:val="24"/>
          <w:szCs w:val="24"/>
          <w:lang w:val="en-CA" w:eastAsia="en-CA"/>
        </w:rPr>
      </w:pPr>
    </w:p>
    <w:p w14:paraId="4F15612E" w14:textId="1F2E6EB4" w:rsidR="00401344" w:rsidRPr="001E0AA2" w:rsidRDefault="00AD5408" w:rsidP="00AD5408">
      <w:pPr>
        <w:spacing w:after="0" w:line="240" w:lineRule="auto"/>
        <w:rPr>
          <w:rFonts w:ascii="Calibri" w:eastAsia="Times New Roman" w:hAnsi="Calibri" w:cs="Times New Roman"/>
          <w:szCs w:val="24"/>
          <w:lang w:val="en-CA" w:eastAsia="en-CA"/>
        </w:rPr>
      </w:pPr>
      <w:r w:rsidRPr="00AD5408">
        <w:rPr>
          <w:rFonts w:ascii="Calibri" w:eastAsia="Times New Roman" w:hAnsi="Calibri" w:cs="Times New Roman"/>
          <w:b/>
          <w:sz w:val="24"/>
          <w:szCs w:val="24"/>
          <w:lang w:val="en-CA" w:eastAsia="en-CA"/>
        </w:rPr>
        <w:t xml:space="preserve">Specific Student Learning Outcomes (SLOs): </w:t>
      </w:r>
      <w:r w:rsidRPr="00AD5408">
        <w:rPr>
          <w:rFonts w:ascii="Calibri" w:eastAsia="Times New Roman" w:hAnsi="Calibri" w:cs="Times New Roman"/>
          <w:i/>
          <w:szCs w:val="24"/>
          <w:lang w:val="en-CA" w:eastAsia="en-CA"/>
        </w:rPr>
        <w:t xml:space="preserve">Create learner-centered SMART </w:t>
      </w:r>
      <w:r w:rsidR="009C2AC7">
        <w:rPr>
          <w:rFonts w:ascii="Calibri" w:eastAsia="Times New Roman" w:hAnsi="Calibri" w:cs="Times New Roman"/>
          <w:i/>
          <w:szCs w:val="24"/>
          <w:lang w:val="en-CA" w:eastAsia="en-CA"/>
        </w:rPr>
        <w:t xml:space="preserve">(Specific, Measurable, Achievable, Relevant &amp; Time Component) </w:t>
      </w:r>
      <w:r w:rsidRPr="00AD5408">
        <w:rPr>
          <w:rFonts w:ascii="Calibri" w:eastAsia="Times New Roman" w:hAnsi="Calibri" w:cs="Times New Roman"/>
          <w:i/>
          <w:szCs w:val="24"/>
          <w:lang w:val="en-CA" w:eastAsia="en-CA"/>
        </w:rPr>
        <w:t>outcomes</w:t>
      </w:r>
      <w:r w:rsidR="00D24E96">
        <w:rPr>
          <w:rFonts w:ascii="Calibri" w:eastAsia="Times New Roman" w:hAnsi="Calibri" w:cs="Times New Roman"/>
          <w:i/>
          <w:szCs w:val="24"/>
          <w:lang w:val="en-CA" w:eastAsia="en-CA"/>
        </w:rPr>
        <w:t xml:space="preserve"> for your course</w:t>
      </w:r>
      <w:r w:rsidRPr="00AD5408">
        <w:rPr>
          <w:rFonts w:ascii="Calibri" w:eastAsia="Times New Roman" w:hAnsi="Calibri" w:cs="Times New Roman"/>
          <w:i/>
          <w:szCs w:val="24"/>
          <w:lang w:val="en-CA" w:eastAsia="en-CA"/>
        </w:rPr>
        <w:t xml:space="preserve">.  SLOs are explicit, clear, observable statements indicating exactly what students are expected to do in </w:t>
      </w:r>
      <w:r w:rsidR="00D24E96">
        <w:rPr>
          <w:rFonts w:ascii="Calibri" w:eastAsia="Times New Roman" w:hAnsi="Calibri" w:cs="Times New Roman"/>
          <w:i/>
          <w:szCs w:val="24"/>
          <w:lang w:val="en-CA" w:eastAsia="en-CA"/>
        </w:rPr>
        <w:t>your</w:t>
      </w:r>
      <w:r w:rsidRPr="00AD5408">
        <w:rPr>
          <w:rFonts w:ascii="Calibri" w:eastAsia="Times New Roman" w:hAnsi="Calibri" w:cs="Times New Roman"/>
          <w:i/>
          <w:szCs w:val="24"/>
          <w:lang w:val="en-CA" w:eastAsia="en-CA"/>
        </w:rPr>
        <w:t xml:space="preserve"> course. Consider student level (freshman, senior, graduate) and </w:t>
      </w:r>
      <w:r w:rsidR="001E0AA2" w:rsidRPr="00AD5408">
        <w:rPr>
          <w:rFonts w:ascii="Calibri" w:eastAsia="Times New Roman" w:hAnsi="Calibri" w:cs="Times New Roman"/>
          <w:i/>
          <w:szCs w:val="24"/>
          <w:lang w:val="en-CA" w:eastAsia="en-CA"/>
        </w:rPr>
        <w:t xml:space="preserve">use </w:t>
      </w:r>
      <w:hyperlink r:id="rId12" w:history="1">
        <w:r w:rsidR="001E0AA2" w:rsidRPr="00AF7F91">
          <w:rPr>
            <w:rStyle w:val="Hyperlink"/>
            <w:rFonts w:ascii="Calibri" w:eastAsia="Times New Roman" w:hAnsi="Calibri" w:cs="Times New Roman"/>
            <w:i/>
            <w:szCs w:val="24"/>
            <w:lang w:val="en-CA" w:eastAsia="en-CA"/>
          </w:rPr>
          <w:t>Bloom’s taxonomy</w:t>
        </w:r>
      </w:hyperlink>
      <w:r w:rsidR="001E0AA2" w:rsidRPr="00AD5408">
        <w:rPr>
          <w:rFonts w:ascii="Calibri" w:eastAsia="Times New Roman" w:hAnsi="Calibri" w:cs="Times New Roman"/>
          <w:i/>
          <w:szCs w:val="24"/>
          <w:lang w:val="en-CA" w:eastAsia="en-CA"/>
        </w:rPr>
        <w:t xml:space="preserve"> </w:t>
      </w:r>
      <w:r w:rsidR="001E0AA2">
        <w:rPr>
          <w:rFonts w:ascii="Calibri" w:eastAsia="Times New Roman" w:hAnsi="Calibri" w:cs="Times New Roman"/>
          <w:i/>
          <w:szCs w:val="24"/>
          <w:lang w:val="en-CA" w:eastAsia="en-CA"/>
        </w:rPr>
        <w:t xml:space="preserve">verbs </w:t>
      </w:r>
      <w:r w:rsidR="001E0AA2" w:rsidRPr="00AD5408">
        <w:rPr>
          <w:rFonts w:ascii="Calibri" w:eastAsia="Times New Roman" w:hAnsi="Calibri" w:cs="Times New Roman"/>
          <w:i/>
          <w:szCs w:val="24"/>
          <w:lang w:val="en-CA" w:eastAsia="en-CA"/>
        </w:rPr>
        <w:t>to create your course SLOs.</w:t>
      </w:r>
      <w:r w:rsidR="001E0AA2">
        <w:rPr>
          <w:rFonts w:ascii="Calibri" w:eastAsia="Times New Roman" w:hAnsi="Calibri" w:cs="Times New Roman"/>
          <w:i/>
          <w:szCs w:val="24"/>
          <w:lang w:val="en-CA" w:eastAsia="en-CA"/>
        </w:rPr>
        <w:t xml:space="preserve">  </w:t>
      </w:r>
    </w:p>
    <w:p w14:paraId="018EF59A" w14:textId="18761C48" w:rsidR="00AD5408" w:rsidRPr="00401344" w:rsidRDefault="00716C49" w:rsidP="00AD5408">
      <w:pPr>
        <w:spacing w:after="0" w:line="240" w:lineRule="auto"/>
        <w:rPr>
          <w:rFonts w:ascii="Calibri" w:eastAsia="Times New Roman" w:hAnsi="Calibri" w:cs="Times New Roman"/>
          <w:szCs w:val="24"/>
          <w:lang w:val="en-CA" w:eastAsia="en-CA"/>
        </w:rPr>
      </w:pPr>
      <w:r>
        <w:rPr>
          <w:rFonts w:ascii="Calibri" w:eastAsia="Times New Roman" w:hAnsi="Calibri" w:cs="Times New Roman"/>
          <w:b/>
          <w:i/>
          <w:szCs w:val="24"/>
          <w:lang w:val="en-CA" w:eastAsia="en-CA"/>
        </w:rPr>
        <w:t>Write</w:t>
      </w:r>
      <w:r w:rsidR="00D24E96" w:rsidRPr="00D24E96">
        <w:rPr>
          <w:rFonts w:ascii="Calibri" w:eastAsia="Times New Roman" w:hAnsi="Calibri" w:cs="Times New Roman"/>
          <w:b/>
          <w:i/>
          <w:szCs w:val="24"/>
          <w:lang w:val="en-CA" w:eastAsia="en-CA"/>
        </w:rPr>
        <w:t xml:space="preserve"> </w:t>
      </w:r>
      <w:r w:rsidR="00401344">
        <w:rPr>
          <w:rFonts w:ascii="Calibri" w:eastAsia="Times New Roman" w:hAnsi="Calibri" w:cs="Times New Roman"/>
          <w:b/>
          <w:i/>
          <w:szCs w:val="24"/>
          <w:lang w:val="en-CA" w:eastAsia="en-CA"/>
        </w:rPr>
        <w:t>a</w:t>
      </w:r>
      <w:r w:rsidR="00DB52BC">
        <w:rPr>
          <w:rFonts w:ascii="Calibri" w:eastAsia="Times New Roman" w:hAnsi="Calibri" w:cs="Times New Roman"/>
          <w:b/>
          <w:i/>
          <w:szCs w:val="24"/>
          <w:lang w:val="en-CA" w:eastAsia="en-CA"/>
        </w:rPr>
        <w:t>t least</w:t>
      </w:r>
      <w:r w:rsidR="00401344">
        <w:rPr>
          <w:rFonts w:ascii="Calibri" w:eastAsia="Times New Roman" w:hAnsi="Calibri" w:cs="Times New Roman"/>
          <w:b/>
          <w:i/>
          <w:szCs w:val="24"/>
          <w:lang w:val="en-CA" w:eastAsia="en-CA"/>
        </w:rPr>
        <w:t xml:space="preserve"> three </w:t>
      </w:r>
      <w:r w:rsidR="00D24E96" w:rsidRPr="00D24E96">
        <w:rPr>
          <w:rFonts w:ascii="Calibri" w:eastAsia="Times New Roman" w:hAnsi="Calibri" w:cs="Times New Roman"/>
          <w:b/>
          <w:i/>
          <w:szCs w:val="24"/>
          <w:lang w:val="en-CA" w:eastAsia="en-CA"/>
        </w:rPr>
        <w:t xml:space="preserve">SLOs </w:t>
      </w:r>
      <w:r>
        <w:rPr>
          <w:rFonts w:ascii="Calibri" w:eastAsia="Times New Roman" w:hAnsi="Calibri" w:cs="Times New Roman"/>
          <w:b/>
          <w:i/>
          <w:szCs w:val="24"/>
          <w:lang w:val="en-CA" w:eastAsia="en-CA"/>
        </w:rPr>
        <w:t>for your course</w:t>
      </w:r>
      <w:r w:rsidR="00D24E96">
        <w:rPr>
          <w:rFonts w:ascii="Calibri" w:eastAsia="Times New Roman" w:hAnsi="Calibri" w:cs="Times New Roman"/>
          <w:i/>
          <w:szCs w:val="24"/>
          <w:lang w:val="en-CA" w:eastAsia="en-CA"/>
        </w:rPr>
        <w:t>.</w:t>
      </w:r>
      <w:r>
        <w:rPr>
          <w:rFonts w:ascii="Calibri" w:eastAsia="Times New Roman" w:hAnsi="Calibri" w:cs="Times New Roman"/>
          <w:szCs w:val="24"/>
          <w:lang w:val="en-CA" w:eastAsia="en-CA"/>
        </w:rPr>
        <w:t xml:space="preserve"> </w:t>
      </w:r>
      <w:bookmarkStart w:id="0" w:name="_Hlk11063145"/>
      <w:r w:rsidR="001E0AA2">
        <w:rPr>
          <w:rFonts w:ascii="Calibri" w:eastAsia="Times New Roman" w:hAnsi="Calibri" w:cs="Times New Roman"/>
          <w:i/>
          <w:szCs w:val="24"/>
          <w:lang w:val="en-CA" w:eastAsia="en-CA"/>
        </w:rPr>
        <w:t>If necessary, you may have up to 7 SLOs.</w:t>
      </w:r>
    </w:p>
    <w:bookmarkEnd w:id="0"/>
    <w:p w14:paraId="1D0732E6" w14:textId="0058F30D" w:rsidR="00D24E96" w:rsidRDefault="00862664" w:rsidP="00481309">
      <w:pPr>
        <w:spacing w:after="0" w:line="240" w:lineRule="auto"/>
        <w:rPr>
          <w:rFonts w:ascii="Calibri" w:eastAsia="Times New Roman" w:hAnsi="Calibri" w:cs="Times New Roman"/>
          <w:sz w:val="24"/>
          <w:szCs w:val="24"/>
          <w:lang w:val="en-CA" w:eastAsia="en-CA"/>
        </w:rPr>
      </w:pPr>
      <w:r w:rsidRPr="00481309">
        <w:rPr>
          <w:rFonts w:ascii="Calibri" w:eastAsia="Times New Roman" w:hAnsi="Calibri" w:cs="Times New Roman"/>
          <w:i/>
          <w:sz w:val="24"/>
          <w:szCs w:val="24"/>
          <w:lang w:val="en-CA" w:eastAsia="en-CA"/>
        </w:rPr>
        <w:t>Example</w:t>
      </w:r>
      <w:r w:rsidR="00481309" w:rsidRPr="00481309">
        <w:rPr>
          <w:rFonts w:ascii="Calibri" w:eastAsia="Times New Roman" w:hAnsi="Calibri" w:cs="Times New Roman"/>
          <w:i/>
          <w:sz w:val="24"/>
          <w:szCs w:val="24"/>
          <w:lang w:val="en-CA" w:eastAsia="en-CA"/>
        </w:rPr>
        <w:t xml:space="preserve"> (Art)</w:t>
      </w:r>
      <w:r w:rsidRPr="00481309">
        <w:rPr>
          <w:rFonts w:ascii="Calibri" w:eastAsia="Times New Roman" w:hAnsi="Calibri" w:cs="Times New Roman"/>
          <w:i/>
          <w:sz w:val="24"/>
          <w:szCs w:val="24"/>
          <w:lang w:val="en-CA" w:eastAsia="en-CA"/>
        </w:rPr>
        <w:t xml:space="preserve">: </w:t>
      </w:r>
      <w:r w:rsidR="00481309" w:rsidRPr="00481309">
        <w:rPr>
          <w:rFonts w:ascii="Calibri" w:eastAsia="Times New Roman" w:hAnsi="Calibri" w:cs="Times New Roman"/>
          <w:i/>
          <w:sz w:val="24"/>
          <w:szCs w:val="24"/>
          <w:lang w:val="en-CA" w:eastAsia="en-CA"/>
        </w:rPr>
        <w:t xml:space="preserve">Students will create works of art using basic vector, raster, 3D </w:t>
      </w:r>
      <w:proofErr w:type="gramStart"/>
      <w:r w:rsidR="00481309" w:rsidRPr="00481309">
        <w:rPr>
          <w:rFonts w:ascii="Calibri" w:eastAsia="Times New Roman" w:hAnsi="Calibri" w:cs="Times New Roman"/>
          <w:i/>
          <w:sz w:val="24"/>
          <w:szCs w:val="24"/>
          <w:lang w:val="en-CA" w:eastAsia="en-CA"/>
        </w:rPr>
        <w:t>design</w:t>
      </w:r>
      <w:proofErr w:type="gramEnd"/>
      <w:r w:rsidR="00481309" w:rsidRPr="00481309">
        <w:rPr>
          <w:rFonts w:ascii="Calibri" w:eastAsia="Times New Roman" w:hAnsi="Calibri" w:cs="Times New Roman"/>
          <w:i/>
          <w:sz w:val="24"/>
          <w:szCs w:val="24"/>
          <w:lang w:val="en-CA" w:eastAsia="en-CA"/>
        </w:rPr>
        <w:t>, video and web technologies</w:t>
      </w:r>
      <w:r w:rsidR="00481309" w:rsidRPr="00481309">
        <w:rPr>
          <w:rFonts w:ascii="Calibri" w:eastAsia="Times New Roman" w:hAnsi="Calibri" w:cs="Times New Roman"/>
          <w:sz w:val="24"/>
          <w:szCs w:val="24"/>
          <w:lang w:val="en-CA" w:eastAsia="en-CA"/>
        </w:rPr>
        <w:t>.</w:t>
      </w:r>
    </w:p>
    <w:p w14:paraId="6F70EEEB" w14:textId="77777777" w:rsidR="00481309" w:rsidRPr="00862664" w:rsidRDefault="00481309" w:rsidP="00481309">
      <w:pPr>
        <w:spacing w:after="0" w:line="240" w:lineRule="auto"/>
        <w:rPr>
          <w:rFonts w:ascii="Calibri" w:eastAsia="Times New Roman" w:hAnsi="Calibri" w:cs="Times New Roman"/>
          <w:sz w:val="24"/>
          <w:szCs w:val="24"/>
          <w:lang w:val="en-CA" w:eastAsia="en-CA"/>
        </w:rPr>
      </w:pPr>
    </w:p>
    <w:p w14:paraId="6470B96F" w14:textId="063179EA" w:rsidR="00AD5408" w:rsidRDefault="00AD5408" w:rsidP="00D24E96">
      <w:pPr>
        <w:spacing w:after="0" w:line="480" w:lineRule="auto"/>
        <w:rPr>
          <w:rFonts w:ascii="Calibri" w:eastAsia="Times New Roman" w:hAnsi="Calibri" w:cs="Times New Roman"/>
          <w:b/>
          <w:sz w:val="24"/>
          <w:szCs w:val="24"/>
          <w:lang w:val="en-CA" w:eastAsia="en-CA"/>
        </w:rPr>
      </w:pPr>
      <w:r w:rsidRPr="00AD5408">
        <w:rPr>
          <w:rFonts w:ascii="Calibri" w:eastAsia="Times New Roman" w:hAnsi="Calibri" w:cs="Times New Roman"/>
          <w:b/>
          <w:sz w:val="24"/>
          <w:szCs w:val="24"/>
          <w:lang w:val="en-CA" w:eastAsia="en-CA"/>
        </w:rPr>
        <w:t>1.</w:t>
      </w:r>
    </w:p>
    <w:p w14:paraId="331EC52C" w14:textId="45B33DC4" w:rsidR="004A1478" w:rsidRDefault="00244FF2" w:rsidP="00D24E96">
      <w:pPr>
        <w:spacing w:after="0" w:line="480" w:lineRule="auto"/>
        <w:rPr>
          <w:rFonts w:ascii="Calibri" w:eastAsia="Times New Roman" w:hAnsi="Calibri" w:cs="Times New Roman"/>
          <w:b/>
          <w:sz w:val="24"/>
          <w:szCs w:val="24"/>
          <w:lang w:val="en-CA" w:eastAsia="en-CA"/>
        </w:rPr>
      </w:pPr>
      <w:r>
        <w:rPr>
          <w:rFonts w:ascii="Calibri" w:eastAsia="Times New Roman" w:hAnsi="Calibri" w:cs="Times New Roman"/>
          <w:b/>
          <w:sz w:val="24"/>
          <w:szCs w:val="24"/>
          <w:lang w:val="en-CA" w:eastAsia="en-CA"/>
        </w:rPr>
        <w:t>2.</w:t>
      </w:r>
    </w:p>
    <w:p w14:paraId="76358E51" w14:textId="3BB345EA" w:rsidR="001C529F" w:rsidRDefault="00244FF2" w:rsidP="00244FF2">
      <w:pPr>
        <w:spacing w:after="0" w:line="480" w:lineRule="auto"/>
        <w:rPr>
          <w:rFonts w:ascii="Calibri" w:eastAsia="Times New Roman" w:hAnsi="Calibri" w:cs="Times New Roman"/>
          <w:b/>
          <w:sz w:val="24"/>
          <w:szCs w:val="24"/>
          <w:lang w:val="en-CA" w:eastAsia="en-CA"/>
        </w:rPr>
      </w:pPr>
      <w:r>
        <w:rPr>
          <w:rFonts w:ascii="Calibri" w:eastAsia="Times New Roman" w:hAnsi="Calibri" w:cs="Times New Roman"/>
          <w:b/>
          <w:sz w:val="24"/>
          <w:szCs w:val="24"/>
          <w:lang w:val="en-CA" w:eastAsia="en-CA"/>
        </w:rPr>
        <w:t>3.</w:t>
      </w:r>
      <w:r w:rsidR="001C529F">
        <w:rPr>
          <w:rFonts w:ascii="Calibri" w:eastAsia="Times New Roman" w:hAnsi="Calibri" w:cs="Times New Roman"/>
          <w:b/>
          <w:sz w:val="24"/>
          <w:szCs w:val="24"/>
          <w:lang w:val="en-CA" w:eastAsia="en-CA"/>
        </w:rPr>
        <w:br w:type="page"/>
      </w:r>
    </w:p>
    <w:p w14:paraId="3BC09121" w14:textId="060882DA" w:rsidR="00AD5408" w:rsidRDefault="00AD5408" w:rsidP="000302BC">
      <w:pPr>
        <w:spacing w:after="0" w:line="240" w:lineRule="auto"/>
        <w:rPr>
          <w:rFonts w:ascii="Calibri" w:eastAsia="Times New Roman" w:hAnsi="Calibri" w:cs="Times New Roman"/>
          <w:i/>
          <w:sz w:val="24"/>
          <w:szCs w:val="24"/>
          <w:lang w:val="en-CA" w:eastAsia="en-CA"/>
        </w:rPr>
      </w:pPr>
      <w:r w:rsidRPr="00AD5408">
        <w:rPr>
          <w:rFonts w:ascii="Calibri" w:eastAsia="Times New Roman" w:hAnsi="Calibri" w:cs="Times New Roman"/>
          <w:b/>
          <w:sz w:val="24"/>
          <w:szCs w:val="24"/>
          <w:lang w:val="en-CA" w:eastAsia="en-CA"/>
        </w:rPr>
        <w:lastRenderedPageBreak/>
        <w:t>Course Plan</w:t>
      </w:r>
      <w:r w:rsidR="00C85567">
        <w:rPr>
          <w:rFonts w:ascii="Calibri" w:eastAsia="Times New Roman" w:hAnsi="Calibri" w:cs="Times New Roman"/>
          <w:b/>
          <w:sz w:val="24"/>
          <w:szCs w:val="24"/>
          <w:lang w:val="en-CA" w:eastAsia="en-CA"/>
        </w:rPr>
        <w:t>ning Based on SLOs</w:t>
      </w:r>
      <w:r w:rsidRPr="00AD5408">
        <w:rPr>
          <w:rFonts w:ascii="Calibri" w:eastAsia="Times New Roman" w:hAnsi="Calibri" w:cs="Times New Roman"/>
          <w:b/>
          <w:sz w:val="24"/>
          <w:szCs w:val="24"/>
          <w:lang w:val="en-CA" w:eastAsia="en-CA"/>
        </w:rPr>
        <w:t xml:space="preserve">: </w:t>
      </w:r>
      <w:r w:rsidR="00B13879" w:rsidRPr="00B13879">
        <w:rPr>
          <w:rFonts w:ascii="Calibri" w:eastAsia="Times New Roman" w:hAnsi="Calibri" w:cs="Times New Roman"/>
          <w:i/>
          <w:sz w:val="24"/>
          <w:szCs w:val="24"/>
          <w:lang w:val="en-CA" w:eastAsia="en-CA"/>
        </w:rPr>
        <w:t xml:space="preserve">Determine </w:t>
      </w:r>
      <w:r w:rsidR="00B13879">
        <w:rPr>
          <w:rFonts w:ascii="Calibri" w:eastAsia="Times New Roman" w:hAnsi="Calibri" w:cs="Times New Roman"/>
          <w:i/>
          <w:sz w:val="24"/>
          <w:szCs w:val="24"/>
          <w:lang w:val="en-CA" w:eastAsia="en-CA"/>
        </w:rPr>
        <w:t>what will happen in the course (content &amp; activities)</w:t>
      </w:r>
      <w:r w:rsidR="00716C49">
        <w:rPr>
          <w:rFonts w:ascii="Calibri" w:eastAsia="Times New Roman" w:hAnsi="Calibri" w:cs="Times New Roman"/>
          <w:i/>
          <w:sz w:val="24"/>
          <w:szCs w:val="24"/>
          <w:lang w:val="en-CA" w:eastAsia="en-CA"/>
        </w:rPr>
        <w:t xml:space="preserve"> </w:t>
      </w:r>
      <w:r w:rsidR="005E3C13" w:rsidRPr="005E3C13">
        <w:rPr>
          <w:rFonts w:ascii="Calibri" w:eastAsia="Times New Roman" w:hAnsi="Calibri" w:cs="Times New Roman"/>
          <w:b/>
          <w:i/>
          <w:sz w:val="24"/>
          <w:szCs w:val="24"/>
          <w:lang w:val="en-CA" w:eastAsia="en-CA"/>
        </w:rPr>
        <w:t xml:space="preserve">based </w:t>
      </w:r>
      <w:r w:rsidR="00716C49" w:rsidRPr="005E3C13">
        <w:rPr>
          <w:rFonts w:ascii="Calibri" w:eastAsia="Times New Roman" w:hAnsi="Calibri" w:cs="Times New Roman"/>
          <w:b/>
          <w:i/>
          <w:sz w:val="24"/>
          <w:szCs w:val="24"/>
          <w:lang w:val="en-CA" w:eastAsia="en-CA"/>
        </w:rPr>
        <w:t>on the student learning outcomes (SLOs).</w:t>
      </w:r>
      <w:r w:rsidR="00716C49">
        <w:rPr>
          <w:rFonts w:ascii="Calibri" w:eastAsia="Times New Roman" w:hAnsi="Calibri" w:cs="Times New Roman"/>
          <w:i/>
          <w:sz w:val="24"/>
          <w:szCs w:val="24"/>
          <w:lang w:val="en-CA" w:eastAsia="en-CA"/>
        </w:rPr>
        <w:t xml:space="preserve">  </w:t>
      </w:r>
      <w:r w:rsidR="000302BC">
        <w:rPr>
          <w:rFonts w:ascii="Calibri" w:eastAsia="Times New Roman" w:hAnsi="Calibri" w:cs="Times New Roman"/>
          <w:i/>
          <w:sz w:val="24"/>
          <w:szCs w:val="24"/>
          <w:lang w:val="en-CA" w:eastAsia="en-CA"/>
        </w:rPr>
        <w:t xml:space="preserve">Refer to </w:t>
      </w:r>
      <w:hyperlink r:id="rId13" w:history="1">
        <w:r w:rsidR="000302BC" w:rsidRPr="008E673A">
          <w:rPr>
            <w:rStyle w:val="Hyperlink"/>
            <w:rFonts w:ascii="Calibri" w:eastAsia="Times New Roman" w:hAnsi="Calibri" w:cs="Times New Roman"/>
            <w:i/>
            <w:sz w:val="24"/>
            <w:szCs w:val="24"/>
            <w:lang w:val="en-CA" w:eastAsia="en-CA"/>
          </w:rPr>
          <w:t>Bloom’s Taxonomy</w:t>
        </w:r>
      </w:hyperlink>
      <w:r w:rsidR="000302BC">
        <w:rPr>
          <w:rFonts w:ascii="Calibri" w:eastAsia="Times New Roman" w:hAnsi="Calibri" w:cs="Times New Roman"/>
          <w:i/>
          <w:sz w:val="24"/>
          <w:szCs w:val="24"/>
          <w:lang w:val="en-CA" w:eastAsia="en-CA"/>
        </w:rPr>
        <w:t xml:space="preserve"> for activities that match verbs used in the SLOs. For each SLO and related activities, determine how learning will be assessed (graded assignments and other assessment methods that are authentic and explicit; consider using </w:t>
      </w:r>
      <w:hyperlink r:id="rId14" w:history="1">
        <w:r w:rsidR="000302BC" w:rsidRPr="000302BC">
          <w:rPr>
            <w:rStyle w:val="Hyperlink"/>
            <w:rFonts w:ascii="Calibri" w:eastAsia="Times New Roman" w:hAnsi="Calibri" w:cs="Times New Roman"/>
            <w:i/>
            <w:sz w:val="24"/>
            <w:szCs w:val="24"/>
            <w:lang w:val="en-CA" w:eastAsia="en-CA"/>
          </w:rPr>
          <w:t>rubrics</w:t>
        </w:r>
      </w:hyperlink>
      <w:r w:rsidR="000302BC">
        <w:rPr>
          <w:rFonts w:ascii="Calibri" w:eastAsia="Times New Roman" w:hAnsi="Calibri" w:cs="Times New Roman"/>
          <w:i/>
          <w:sz w:val="24"/>
          <w:szCs w:val="24"/>
          <w:lang w:val="en-CA" w:eastAsia="en-CA"/>
        </w:rPr>
        <w:t xml:space="preserve">). Once the content and activities are known, determine what is/are the best teaching method(s) and consider what course tools are useful (how will you use Blackboard? Do you need discussion tools?  Will you use digital resources/tools?).  List the textbooks and other learning tools students will need (consider </w:t>
      </w:r>
      <w:hyperlink r:id="rId15" w:history="1">
        <w:r w:rsidR="000302BC" w:rsidRPr="008E673A">
          <w:rPr>
            <w:rStyle w:val="Hyperlink"/>
            <w:rFonts w:ascii="Calibri" w:eastAsia="Times New Roman" w:hAnsi="Calibri" w:cs="Times New Roman"/>
            <w:i/>
            <w:sz w:val="24"/>
            <w:szCs w:val="24"/>
            <w:lang w:val="en-CA" w:eastAsia="en-CA"/>
          </w:rPr>
          <w:t>OER</w:t>
        </w:r>
      </w:hyperlink>
      <w:r w:rsidR="000302BC">
        <w:rPr>
          <w:rFonts w:ascii="Calibri" w:eastAsia="Times New Roman" w:hAnsi="Calibri" w:cs="Times New Roman"/>
          <w:i/>
          <w:sz w:val="24"/>
          <w:szCs w:val="24"/>
          <w:lang w:val="en-CA" w:eastAsia="en-CA"/>
        </w:rPr>
        <w:t xml:space="preserve"> or </w:t>
      </w:r>
      <w:hyperlink r:id="rId16" w:history="1">
        <w:r w:rsidR="000302BC" w:rsidRPr="008E673A">
          <w:rPr>
            <w:rStyle w:val="Hyperlink"/>
            <w:rFonts w:ascii="Calibri" w:eastAsia="Times New Roman" w:hAnsi="Calibri" w:cs="Times New Roman"/>
            <w:i/>
            <w:sz w:val="24"/>
            <w:szCs w:val="24"/>
            <w:lang w:val="en-CA" w:eastAsia="en-CA"/>
          </w:rPr>
          <w:t>MERLOT</w:t>
        </w:r>
      </w:hyperlink>
      <w:r w:rsidR="000302BC">
        <w:rPr>
          <w:rFonts w:ascii="Calibri" w:eastAsia="Times New Roman" w:hAnsi="Calibri" w:cs="Times New Roman"/>
          <w:i/>
          <w:sz w:val="24"/>
          <w:szCs w:val="24"/>
          <w:lang w:val="en-CA" w:eastAsia="en-CA"/>
        </w:rPr>
        <w:t>).</w:t>
      </w:r>
      <w:r w:rsidR="000302BC" w:rsidRPr="00824C83">
        <w:t xml:space="preserve"> </w:t>
      </w:r>
    </w:p>
    <w:p w14:paraId="523CAAB2" w14:textId="77777777" w:rsidR="00707F4F" w:rsidRDefault="00707F4F" w:rsidP="005E3C13">
      <w:pPr>
        <w:spacing w:after="0" w:line="240" w:lineRule="auto"/>
        <w:rPr>
          <w:rFonts w:ascii="Calibri" w:eastAsia="Times New Roman" w:hAnsi="Calibri" w:cs="Times New Roman"/>
          <w:sz w:val="24"/>
          <w:szCs w:val="24"/>
          <w:lang w:val="en-CA" w:eastAsia="en-CA"/>
        </w:rPr>
      </w:pPr>
    </w:p>
    <w:p w14:paraId="5AB6D5F7" w14:textId="6DB1154D" w:rsidR="005E3C13" w:rsidRDefault="00707F4F" w:rsidP="005E3C13">
      <w:pPr>
        <w:spacing w:after="0" w:line="240" w:lineRule="auto"/>
        <w:rPr>
          <w:rFonts w:ascii="Calibri" w:eastAsia="Times New Roman" w:hAnsi="Calibri" w:cs="Times New Roman"/>
          <w:sz w:val="24"/>
          <w:szCs w:val="24"/>
          <w:lang w:val="en-CA" w:eastAsia="en-CA"/>
        </w:rPr>
      </w:pPr>
      <w:r w:rsidRPr="00837959">
        <w:rPr>
          <w:rFonts w:ascii="Calibri" w:eastAsia="Times New Roman" w:hAnsi="Calibri" w:cs="Times New Roman"/>
          <w:b/>
          <w:sz w:val="24"/>
          <w:szCs w:val="24"/>
          <w:lang w:val="en-CA" w:eastAsia="en-CA"/>
        </w:rPr>
        <w:t>Sample</w:t>
      </w:r>
      <w:r w:rsidR="005E3C13" w:rsidRPr="00837959">
        <w:rPr>
          <w:rFonts w:ascii="Calibri" w:eastAsia="Times New Roman" w:hAnsi="Calibri" w:cs="Times New Roman"/>
          <w:b/>
          <w:sz w:val="24"/>
          <w:szCs w:val="24"/>
          <w:lang w:val="en-CA" w:eastAsia="en-CA"/>
        </w:rPr>
        <w:t xml:space="preserve"> </w:t>
      </w:r>
      <w:r w:rsidRPr="00837959">
        <w:rPr>
          <w:rFonts w:ascii="Calibri" w:eastAsia="Times New Roman" w:hAnsi="Calibri" w:cs="Times New Roman"/>
          <w:b/>
          <w:sz w:val="24"/>
          <w:szCs w:val="24"/>
          <w:lang w:val="en-CA" w:eastAsia="en-CA"/>
        </w:rPr>
        <w:t>C</w:t>
      </w:r>
      <w:r w:rsidR="005E3C13" w:rsidRPr="00837959">
        <w:rPr>
          <w:rFonts w:ascii="Calibri" w:eastAsia="Times New Roman" w:hAnsi="Calibri" w:cs="Times New Roman"/>
          <w:b/>
          <w:sz w:val="24"/>
          <w:szCs w:val="24"/>
          <w:lang w:val="en-CA" w:eastAsia="en-CA"/>
        </w:rPr>
        <w:t xml:space="preserve">ourse </w:t>
      </w:r>
      <w:r w:rsidRPr="00837959">
        <w:rPr>
          <w:rFonts w:ascii="Calibri" w:eastAsia="Times New Roman" w:hAnsi="Calibri" w:cs="Times New Roman"/>
          <w:b/>
          <w:sz w:val="24"/>
          <w:szCs w:val="24"/>
          <w:lang w:val="en-CA" w:eastAsia="en-CA"/>
        </w:rPr>
        <w:t>P</w:t>
      </w:r>
      <w:r w:rsidR="005E3C13" w:rsidRPr="00837959">
        <w:rPr>
          <w:rFonts w:ascii="Calibri" w:eastAsia="Times New Roman" w:hAnsi="Calibri" w:cs="Times New Roman"/>
          <w:b/>
          <w:sz w:val="24"/>
          <w:szCs w:val="24"/>
          <w:lang w:val="en-CA" w:eastAsia="en-CA"/>
        </w:rPr>
        <w:t>lan</w:t>
      </w:r>
      <w:r w:rsidR="005E3C13">
        <w:rPr>
          <w:rFonts w:ascii="Calibri" w:eastAsia="Times New Roman" w:hAnsi="Calibri" w:cs="Times New Roman"/>
          <w:sz w:val="24"/>
          <w:szCs w:val="24"/>
          <w:lang w:val="en-CA" w:eastAsia="en-CA"/>
        </w:rPr>
        <w:t xml:space="preserve">: </w:t>
      </w:r>
    </w:p>
    <w:p w14:paraId="73B8942E" w14:textId="2A887A65" w:rsidR="005E3C13" w:rsidRPr="00837959" w:rsidRDefault="005E3C13" w:rsidP="005E3C13">
      <w:pPr>
        <w:spacing w:after="0" w:line="240" w:lineRule="auto"/>
        <w:rPr>
          <w:rFonts w:ascii="Calibri" w:eastAsia="Times New Roman" w:hAnsi="Calibri" w:cs="Times New Roman"/>
          <w:sz w:val="24"/>
          <w:lang w:val="en-CA" w:eastAsia="en-CA"/>
        </w:rPr>
      </w:pPr>
      <w:r w:rsidRPr="00837959">
        <w:rPr>
          <w:rFonts w:ascii="Calibri" w:eastAsia="Times New Roman" w:hAnsi="Calibri" w:cs="Times New Roman"/>
          <w:sz w:val="24"/>
          <w:lang w:val="en-CA" w:eastAsia="en-CA"/>
        </w:rPr>
        <w:t xml:space="preserve">SLO 6: </w:t>
      </w:r>
      <w:r w:rsidRPr="00AD5408">
        <w:rPr>
          <w:rFonts w:ascii="Calibri" w:eastAsia="Times New Roman" w:hAnsi="Calibri" w:cs="Times New Roman"/>
          <w:sz w:val="24"/>
          <w:lang w:val="en-CA" w:eastAsia="en-CA"/>
        </w:rPr>
        <w:t xml:space="preserve">Students will </w:t>
      </w:r>
      <w:r w:rsidR="00824C83">
        <w:rPr>
          <w:rFonts w:ascii="Calibri" w:eastAsia="Times New Roman" w:hAnsi="Calibri" w:cs="Times New Roman"/>
          <w:sz w:val="24"/>
          <w:lang w:val="en-CA" w:eastAsia="en-CA"/>
        </w:rPr>
        <w:t>compare</w:t>
      </w:r>
      <w:r w:rsidRPr="00AD5408">
        <w:rPr>
          <w:rFonts w:ascii="Calibri" w:eastAsia="Times New Roman" w:hAnsi="Calibri" w:cs="Times New Roman"/>
          <w:sz w:val="24"/>
          <w:lang w:val="en-CA" w:eastAsia="en-CA"/>
        </w:rPr>
        <w:t xml:space="preserve"> characteristics that distinguish effective managers from ineffective managers.</w:t>
      </w:r>
    </w:p>
    <w:p w14:paraId="12A162F8" w14:textId="2A5D20FD" w:rsidR="005E3C13" w:rsidRDefault="005E3C13" w:rsidP="005E3C13">
      <w:pPr>
        <w:spacing w:after="0" w:line="240" w:lineRule="auto"/>
        <w:rPr>
          <w:rFonts w:ascii="Calibri" w:eastAsia="Times New Roman" w:hAnsi="Calibri" w:cs="Times New Roman"/>
          <w:sz w:val="24"/>
          <w:szCs w:val="24"/>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3597"/>
        <w:gridCol w:w="3729"/>
        <w:gridCol w:w="1205"/>
      </w:tblGrid>
      <w:tr w:rsidR="005E3C13" w:rsidRPr="00AD5408" w14:paraId="03E116E7" w14:textId="77777777" w:rsidTr="008A35DA">
        <w:trPr>
          <w:trHeight w:val="400"/>
        </w:trPr>
        <w:tc>
          <w:tcPr>
            <w:tcW w:w="838" w:type="dxa"/>
          </w:tcPr>
          <w:p w14:paraId="7E16B501" w14:textId="77777777" w:rsidR="005E3C13" w:rsidRPr="00AD5408" w:rsidRDefault="005E3C13" w:rsidP="005E3C13">
            <w:pPr>
              <w:spacing w:after="0" w:line="240" w:lineRule="auto"/>
              <w:jc w:val="center"/>
              <w:rPr>
                <w:rFonts w:ascii="Calibri" w:eastAsia="Times New Roman" w:hAnsi="Calibri" w:cs="Times New Roman"/>
                <w:b/>
                <w:sz w:val="24"/>
                <w:szCs w:val="24"/>
                <w:lang w:val="en-CA" w:eastAsia="en-CA"/>
              </w:rPr>
            </w:pPr>
            <w:r w:rsidRPr="00AD5408">
              <w:rPr>
                <w:rFonts w:ascii="Calibri" w:eastAsia="Times New Roman" w:hAnsi="Calibri" w:cs="Times New Roman"/>
                <w:b/>
                <w:sz w:val="24"/>
                <w:szCs w:val="24"/>
                <w:lang w:val="en-CA" w:eastAsia="en-CA"/>
              </w:rPr>
              <w:t>SLO</w:t>
            </w:r>
          </w:p>
        </w:tc>
        <w:tc>
          <w:tcPr>
            <w:tcW w:w="3780" w:type="dxa"/>
          </w:tcPr>
          <w:p w14:paraId="482AD13D"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b/>
                <w:sz w:val="24"/>
                <w:szCs w:val="24"/>
                <w:lang w:val="en-CA" w:eastAsia="en-CA"/>
              </w:rPr>
              <w:t>Activities</w:t>
            </w:r>
            <w:r w:rsidRPr="00AD5408">
              <w:rPr>
                <w:rFonts w:ascii="Calibri" w:eastAsia="Times New Roman" w:hAnsi="Calibri" w:cs="Times New Roman"/>
                <w:sz w:val="24"/>
                <w:szCs w:val="24"/>
                <w:lang w:val="en-CA" w:eastAsia="en-CA"/>
              </w:rPr>
              <w:t xml:space="preserve">: </w:t>
            </w:r>
            <w:r w:rsidRPr="00AD5408">
              <w:rPr>
                <w:rFonts w:ascii="Calibri" w:eastAsia="Times New Roman" w:hAnsi="Calibri" w:cs="Times New Roman"/>
                <w:i/>
                <w:sz w:val="24"/>
                <w:szCs w:val="24"/>
                <w:lang w:val="en-CA" w:eastAsia="en-CA"/>
              </w:rPr>
              <w:t>Describe the course activities and assignments you will use to prepare students to achieve each SLO.</w:t>
            </w:r>
          </w:p>
        </w:tc>
        <w:tc>
          <w:tcPr>
            <w:tcW w:w="3911" w:type="dxa"/>
          </w:tcPr>
          <w:p w14:paraId="2DA9DDF7"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b/>
                <w:sz w:val="24"/>
                <w:szCs w:val="24"/>
                <w:lang w:val="en-CA" w:eastAsia="en-CA"/>
              </w:rPr>
              <w:t>Assessment of Learning</w:t>
            </w:r>
            <w:r w:rsidRPr="00AD5408">
              <w:rPr>
                <w:rFonts w:ascii="Calibri" w:eastAsia="Times New Roman" w:hAnsi="Calibri" w:cs="Times New Roman"/>
                <w:sz w:val="24"/>
                <w:szCs w:val="24"/>
                <w:lang w:val="en-CA" w:eastAsia="en-CA"/>
              </w:rPr>
              <w:t xml:space="preserve">: </w:t>
            </w:r>
            <w:r w:rsidRPr="00AD5408">
              <w:rPr>
                <w:rFonts w:ascii="Calibri" w:eastAsia="Times New Roman" w:hAnsi="Calibri" w:cs="Times New Roman"/>
                <w:i/>
                <w:sz w:val="24"/>
                <w:szCs w:val="24"/>
                <w:lang w:val="en-CA" w:eastAsia="en-CA"/>
              </w:rPr>
              <w:t>Describe the assessment(s) you will use to effectively measure achievement of the SLO.</w:t>
            </w:r>
          </w:p>
        </w:tc>
        <w:tc>
          <w:tcPr>
            <w:tcW w:w="1205" w:type="dxa"/>
          </w:tcPr>
          <w:p w14:paraId="68B5072C"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b/>
                <w:sz w:val="24"/>
                <w:szCs w:val="24"/>
                <w:lang w:val="en-CA" w:eastAsia="en-CA"/>
              </w:rPr>
              <w:t>Optional</w:t>
            </w:r>
            <w:r w:rsidRPr="00AD5408">
              <w:rPr>
                <w:rFonts w:ascii="Calibri" w:eastAsia="Times New Roman" w:hAnsi="Calibri" w:cs="Times New Roman"/>
                <w:sz w:val="24"/>
                <w:szCs w:val="24"/>
                <w:lang w:val="en-CA" w:eastAsia="en-CA"/>
              </w:rPr>
              <w:t>: ELOs or Standards or IDEA objectives</w:t>
            </w:r>
          </w:p>
        </w:tc>
      </w:tr>
      <w:tr w:rsidR="005E3C13" w:rsidRPr="00AD5408" w14:paraId="3B913CEC" w14:textId="77777777" w:rsidTr="00837959">
        <w:trPr>
          <w:trHeight w:val="720"/>
        </w:trPr>
        <w:tc>
          <w:tcPr>
            <w:tcW w:w="838" w:type="dxa"/>
            <w:shd w:val="clear" w:color="auto" w:fill="auto"/>
          </w:tcPr>
          <w:p w14:paraId="2447C77F" w14:textId="2A182197" w:rsidR="005E3C13" w:rsidRPr="00AD5408" w:rsidRDefault="005E3C13" w:rsidP="00837959">
            <w:pPr>
              <w:spacing w:after="0" w:line="240" w:lineRule="auto"/>
              <w:jc w:val="center"/>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6</w:t>
            </w:r>
          </w:p>
        </w:tc>
        <w:tc>
          <w:tcPr>
            <w:tcW w:w="3780" w:type="dxa"/>
            <w:shd w:val="clear" w:color="auto" w:fill="auto"/>
          </w:tcPr>
          <w:p w14:paraId="70BD0A5B"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sz w:val="24"/>
                <w:szCs w:val="24"/>
                <w:lang w:val="en-CA" w:eastAsia="en-CA"/>
              </w:rPr>
              <w:t>Lecture</w:t>
            </w:r>
          </w:p>
          <w:p w14:paraId="1F43403E"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sz w:val="24"/>
                <w:szCs w:val="24"/>
                <w:lang w:val="en-CA" w:eastAsia="en-CA"/>
              </w:rPr>
              <w:t>Assigned Readings (text chapter 3)</w:t>
            </w:r>
          </w:p>
          <w:p w14:paraId="720455AC"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sz w:val="24"/>
                <w:szCs w:val="24"/>
                <w:lang w:val="en-CA" w:eastAsia="en-CA"/>
              </w:rPr>
              <w:t>Manager Profile Assignment</w:t>
            </w:r>
          </w:p>
          <w:p w14:paraId="2B57AECE"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sz w:val="24"/>
                <w:szCs w:val="24"/>
                <w:lang w:val="en-CA" w:eastAsia="en-CA"/>
              </w:rPr>
              <w:t xml:space="preserve">Week 2 Small Group Discussion </w:t>
            </w:r>
          </w:p>
        </w:tc>
        <w:tc>
          <w:tcPr>
            <w:tcW w:w="3911" w:type="dxa"/>
            <w:shd w:val="clear" w:color="auto" w:fill="auto"/>
          </w:tcPr>
          <w:p w14:paraId="5DD9F079"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sz w:val="24"/>
                <w:szCs w:val="24"/>
                <w:lang w:val="en-CA" w:eastAsia="en-CA"/>
              </w:rPr>
              <w:t xml:space="preserve">Online matching </w:t>
            </w:r>
            <w:r w:rsidRPr="00AD5408">
              <w:rPr>
                <w:rFonts w:ascii="Calibri" w:eastAsia="Times New Roman" w:hAnsi="Calibri" w:cs="Times New Roman"/>
                <w:b/>
                <w:sz w:val="24"/>
                <w:szCs w:val="24"/>
                <w:lang w:val="en-CA" w:eastAsia="en-CA"/>
              </w:rPr>
              <w:t>quiz</w:t>
            </w:r>
            <w:r w:rsidRPr="00AD5408">
              <w:rPr>
                <w:rFonts w:ascii="Calibri" w:eastAsia="Times New Roman" w:hAnsi="Calibri" w:cs="Times New Roman"/>
                <w:sz w:val="24"/>
                <w:szCs w:val="24"/>
                <w:lang w:val="en-CA" w:eastAsia="en-CA"/>
              </w:rPr>
              <w:t xml:space="preserve"> (drag and drop) effective vs. ineffective manager traits (answers in lecture and readings)</w:t>
            </w:r>
          </w:p>
          <w:p w14:paraId="0CEB316B"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p>
          <w:p w14:paraId="35D39915"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b/>
                <w:sz w:val="24"/>
                <w:szCs w:val="24"/>
                <w:lang w:val="en-CA" w:eastAsia="en-CA"/>
              </w:rPr>
              <w:t>Rubrics</w:t>
            </w:r>
            <w:r w:rsidRPr="00AD5408">
              <w:rPr>
                <w:rFonts w:ascii="Calibri" w:eastAsia="Times New Roman" w:hAnsi="Calibri" w:cs="Times New Roman"/>
                <w:sz w:val="24"/>
                <w:szCs w:val="24"/>
                <w:lang w:val="en-CA" w:eastAsia="en-CA"/>
              </w:rPr>
              <w:t xml:space="preserve"> for manager profile assignment &amp; small group discussion</w:t>
            </w:r>
          </w:p>
          <w:p w14:paraId="11A491D9"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p>
        </w:tc>
        <w:tc>
          <w:tcPr>
            <w:tcW w:w="1205" w:type="dxa"/>
            <w:shd w:val="clear" w:color="auto" w:fill="auto"/>
          </w:tcPr>
          <w:p w14:paraId="717BF5CA" w14:textId="77777777" w:rsidR="005E3C13" w:rsidRPr="00AD5408" w:rsidRDefault="005E3C13" w:rsidP="008A35DA">
            <w:pPr>
              <w:spacing w:after="0" w:line="240" w:lineRule="auto"/>
              <w:rPr>
                <w:rFonts w:ascii="Calibri" w:eastAsia="Times New Roman" w:hAnsi="Calibri" w:cs="Times New Roman"/>
                <w:sz w:val="24"/>
                <w:szCs w:val="24"/>
                <w:lang w:val="en-CA" w:eastAsia="en-CA"/>
              </w:rPr>
            </w:pPr>
          </w:p>
        </w:tc>
      </w:tr>
      <w:tr w:rsidR="005E3C13" w:rsidRPr="00AD5408" w14:paraId="62761A7E" w14:textId="77777777" w:rsidTr="008A35DA">
        <w:trPr>
          <w:trHeight w:val="720"/>
        </w:trPr>
        <w:tc>
          <w:tcPr>
            <w:tcW w:w="9734" w:type="dxa"/>
            <w:gridSpan w:val="4"/>
            <w:shd w:val="clear" w:color="auto" w:fill="F2F2F2"/>
          </w:tcPr>
          <w:p w14:paraId="3628F86E" w14:textId="478E1FFE" w:rsidR="00707F4F" w:rsidRPr="006D23B5" w:rsidRDefault="005E3C13" w:rsidP="008A35DA">
            <w:pPr>
              <w:spacing w:after="0" w:line="240" w:lineRule="auto"/>
              <w:rPr>
                <w:rFonts w:ascii="Calibri" w:eastAsia="Times New Roman" w:hAnsi="Calibri" w:cs="Times New Roman"/>
                <w:szCs w:val="24"/>
                <w:lang w:val="en-CA" w:eastAsia="en-CA"/>
              </w:rPr>
            </w:pPr>
            <w:r w:rsidRPr="006D23B5">
              <w:rPr>
                <w:rFonts w:ascii="Calibri" w:eastAsia="Times New Roman" w:hAnsi="Calibri" w:cs="Times New Roman"/>
                <w:b/>
                <w:szCs w:val="24"/>
                <w:lang w:val="en-CA" w:eastAsia="en-CA"/>
              </w:rPr>
              <w:t xml:space="preserve">Textbooks and </w:t>
            </w:r>
            <w:r w:rsidR="00886A14" w:rsidRPr="006D23B5">
              <w:rPr>
                <w:rFonts w:ascii="Calibri" w:eastAsia="Times New Roman" w:hAnsi="Calibri" w:cs="Times New Roman"/>
                <w:b/>
                <w:szCs w:val="24"/>
                <w:lang w:val="en-CA" w:eastAsia="en-CA"/>
              </w:rPr>
              <w:t>L</w:t>
            </w:r>
            <w:r w:rsidRPr="006D23B5">
              <w:rPr>
                <w:rFonts w:ascii="Calibri" w:eastAsia="Times New Roman" w:hAnsi="Calibri" w:cs="Times New Roman"/>
                <w:b/>
                <w:szCs w:val="24"/>
                <w:lang w:val="en-CA" w:eastAsia="en-CA"/>
              </w:rPr>
              <w:t xml:space="preserve">earning </w:t>
            </w:r>
            <w:r w:rsidR="00886A14" w:rsidRPr="006D23B5">
              <w:rPr>
                <w:rFonts w:ascii="Calibri" w:eastAsia="Times New Roman" w:hAnsi="Calibri" w:cs="Times New Roman"/>
                <w:b/>
                <w:szCs w:val="24"/>
                <w:lang w:val="en-CA" w:eastAsia="en-CA"/>
              </w:rPr>
              <w:t>T</w:t>
            </w:r>
            <w:r w:rsidRPr="006D23B5">
              <w:rPr>
                <w:rFonts w:ascii="Calibri" w:eastAsia="Times New Roman" w:hAnsi="Calibri" w:cs="Times New Roman"/>
                <w:b/>
                <w:szCs w:val="24"/>
                <w:lang w:val="en-CA" w:eastAsia="en-CA"/>
              </w:rPr>
              <w:t>ools</w:t>
            </w:r>
            <w:r w:rsidRPr="006D23B5">
              <w:rPr>
                <w:rFonts w:ascii="Calibri" w:eastAsia="Times New Roman" w:hAnsi="Calibri" w:cs="Times New Roman"/>
                <w:szCs w:val="24"/>
                <w:lang w:val="en-CA" w:eastAsia="en-CA"/>
              </w:rPr>
              <w:t>: Text: Management Principles – 3</w:t>
            </w:r>
            <w:r w:rsidRPr="006D23B5">
              <w:rPr>
                <w:rFonts w:ascii="Calibri" w:eastAsia="Times New Roman" w:hAnsi="Calibri" w:cs="Times New Roman"/>
                <w:szCs w:val="24"/>
                <w:vertAlign w:val="superscript"/>
                <w:lang w:val="en-CA" w:eastAsia="en-CA"/>
              </w:rPr>
              <w:t>rd</w:t>
            </w:r>
            <w:r w:rsidRPr="006D23B5">
              <w:rPr>
                <w:rFonts w:ascii="Calibri" w:eastAsia="Times New Roman" w:hAnsi="Calibri" w:cs="Times New Roman"/>
                <w:szCs w:val="24"/>
                <w:lang w:val="en-CA" w:eastAsia="en-CA"/>
              </w:rPr>
              <w:t xml:space="preserve"> </w:t>
            </w:r>
            <w:proofErr w:type="gramStart"/>
            <w:r w:rsidRPr="006D23B5">
              <w:rPr>
                <w:rFonts w:ascii="Calibri" w:eastAsia="Times New Roman" w:hAnsi="Calibri" w:cs="Times New Roman"/>
                <w:szCs w:val="24"/>
                <w:lang w:val="en-CA" w:eastAsia="en-CA"/>
              </w:rPr>
              <w:t>Edition</w:t>
            </w:r>
            <w:proofErr w:type="gramEnd"/>
          </w:p>
          <w:p w14:paraId="4DDAEAFF" w14:textId="5540B2A4" w:rsidR="005E3C13" w:rsidRPr="006D23B5" w:rsidRDefault="00886A14" w:rsidP="008A35DA">
            <w:pPr>
              <w:spacing w:after="0" w:line="240" w:lineRule="auto"/>
              <w:rPr>
                <w:rFonts w:ascii="Calibri" w:eastAsia="Times New Roman" w:hAnsi="Calibri" w:cs="Times New Roman"/>
                <w:szCs w:val="24"/>
                <w:lang w:val="en-CA" w:eastAsia="en-CA"/>
              </w:rPr>
            </w:pPr>
            <w:r w:rsidRPr="006D23B5">
              <w:rPr>
                <w:rFonts w:ascii="Calibri" w:eastAsia="Times New Roman" w:hAnsi="Calibri" w:cs="Times New Roman"/>
                <w:szCs w:val="24"/>
                <w:lang w:val="en-CA" w:eastAsia="en-CA"/>
              </w:rPr>
              <w:t xml:space="preserve">Tools: </w:t>
            </w:r>
            <w:r w:rsidR="005E3C13" w:rsidRPr="006D23B5">
              <w:rPr>
                <w:rFonts w:ascii="Calibri" w:eastAsia="Times New Roman" w:hAnsi="Calibri" w:cs="Times New Roman"/>
                <w:szCs w:val="24"/>
                <w:lang w:val="en-CA" w:eastAsia="en-CA"/>
              </w:rPr>
              <w:t>Blackboard for quizzes, assignment submissions</w:t>
            </w:r>
            <w:r w:rsidR="00707F4F" w:rsidRPr="006D23B5">
              <w:rPr>
                <w:rFonts w:ascii="Calibri" w:eastAsia="Times New Roman" w:hAnsi="Calibri" w:cs="Times New Roman"/>
                <w:szCs w:val="24"/>
                <w:lang w:val="en-CA" w:eastAsia="en-CA"/>
              </w:rPr>
              <w:t xml:space="preserve"> (rubric available)</w:t>
            </w:r>
            <w:r w:rsidR="005E3C13" w:rsidRPr="006D23B5">
              <w:rPr>
                <w:rFonts w:ascii="Calibri" w:eastAsia="Times New Roman" w:hAnsi="Calibri" w:cs="Times New Roman"/>
                <w:szCs w:val="24"/>
                <w:lang w:val="en-CA" w:eastAsia="en-CA"/>
              </w:rPr>
              <w:t xml:space="preserve"> &amp; grading</w:t>
            </w:r>
          </w:p>
        </w:tc>
      </w:tr>
      <w:tr w:rsidR="00886A14" w:rsidRPr="00AD5408" w14:paraId="65ABD5CF" w14:textId="77777777" w:rsidTr="008A35DA">
        <w:trPr>
          <w:trHeight w:val="720"/>
        </w:trPr>
        <w:tc>
          <w:tcPr>
            <w:tcW w:w="9734" w:type="dxa"/>
            <w:gridSpan w:val="4"/>
            <w:shd w:val="clear" w:color="auto" w:fill="F2F2F2"/>
          </w:tcPr>
          <w:p w14:paraId="05E88341" w14:textId="77777777" w:rsidR="00886A14" w:rsidRPr="006D23B5" w:rsidRDefault="00886A14" w:rsidP="008A35DA">
            <w:pPr>
              <w:spacing w:after="0" w:line="240" w:lineRule="auto"/>
              <w:rPr>
                <w:rFonts w:ascii="Calibri" w:eastAsia="Times New Roman" w:hAnsi="Calibri" w:cs="Times New Roman"/>
                <w:szCs w:val="24"/>
                <w:lang w:val="en-CA" w:eastAsia="en-CA"/>
              </w:rPr>
            </w:pPr>
            <w:r w:rsidRPr="006D23B5">
              <w:rPr>
                <w:rFonts w:ascii="Calibri" w:eastAsia="Times New Roman" w:hAnsi="Calibri" w:cs="Times New Roman"/>
                <w:b/>
                <w:szCs w:val="24"/>
                <w:lang w:val="en-CA" w:eastAsia="en-CA"/>
              </w:rPr>
              <w:t>Best Teaching Method(s)</w:t>
            </w:r>
            <w:r w:rsidRPr="006D23B5">
              <w:rPr>
                <w:rFonts w:ascii="Calibri" w:eastAsia="Times New Roman" w:hAnsi="Calibri" w:cs="Times New Roman"/>
                <w:szCs w:val="24"/>
                <w:lang w:val="en-CA" w:eastAsia="en-CA"/>
              </w:rPr>
              <w:t xml:space="preserve">: </w:t>
            </w:r>
          </w:p>
          <w:p w14:paraId="70CC4CF0" w14:textId="041BDE0E" w:rsidR="00886A14" w:rsidRPr="006D23B5" w:rsidRDefault="00886A14" w:rsidP="008A35DA">
            <w:pPr>
              <w:spacing w:after="0" w:line="240" w:lineRule="auto"/>
              <w:rPr>
                <w:rFonts w:ascii="Calibri" w:eastAsia="Times New Roman" w:hAnsi="Calibri" w:cs="Times New Roman"/>
                <w:szCs w:val="24"/>
                <w:lang w:val="en-CA" w:eastAsia="en-CA"/>
              </w:rPr>
            </w:pPr>
            <w:r w:rsidRPr="006D23B5">
              <w:rPr>
                <w:rFonts w:ascii="Calibri" w:eastAsia="Times New Roman" w:hAnsi="Calibri" w:cs="Times New Roman"/>
                <w:szCs w:val="24"/>
                <w:lang w:val="en-CA" w:eastAsia="en-CA"/>
              </w:rPr>
              <w:t>Lecture with manager and employee guest speaker panels</w:t>
            </w:r>
          </w:p>
          <w:p w14:paraId="740457DE" w14:textId="68B082FA" w:rsidR="00886A14" w:rsidRPr="006D23B5" w:rsidRDefault="00886A14" w:rsidP="008A35DA">
            <w:pPr>
              <w:spacing w:after="0" w:line="240" w:lineRule="auto"/>
              <w:rPr>
                <w:rFonts w:ascii="Calibri" w:eastAsia="Times New Roman" w:hAnsi="Calibri" w:cs="Times New Roman"/>
                <w:szCs w:val="24"/>
                <w:lang w:val="en-CA" w:eastAsia="en-CA"/>
              </w:rPr>
            </w:pPr>
            <w:r w:rsidRPr="006D23B5">
              <w:rPr>
                <w:rFonts w:ascii="Calibri" w:eastAsia="Times New Roman" w:hAnsi="Calibri" w:cs="Times New Roman"/>
                <w:szCs w:val="24"/>
                <w:lang w:val="en-CA" w:eastAsia="en-CA"/>
              </w:rPr>
              <w:t xml:space="preserve">Discussion </w:t>
            </w:r>
          </w:p>
        </w:tc>
      </w:tr>
    </w:tbl>
    <w:p w14:paraId="6676FEB8" w14:textId="77777777" w:rsidR="005E3C13" w:rsidRDefault="005E3C13" w:rsidP="005E3C13">
      <w:pPr>
        <w:spacing w:after="0" w:line="240" w:lineRule="auto"/>
        <w:rPr>
          <w:rFonts w:ascii="Calibri" w:eastAsia="Times New Roman" w:hAnsi="Calibri" w:cs="Times New Roman"/>
          <w:sz w:val="24"/>
          <w:szCs w:val="24"/>
          <w:lang w:val="en-CA" w:eastAsia="en-CA"/>
        </w:rPr>
      </w:pPr>
    </w:p>
    <w:p w14:paraId="2C7775F7" w14:textId="77777777" w:rsidR="005E3C13" w:rsidRDefault="005E3C13" w:rsidP="005E3C13">
      <w:pPr>
        <w:spacing w:after="0" w:line="240" w:lineRule="auto"/>
        <w:rPr>
          <w:rFonts w:ascii="Calibri" w:eastAsia="Times New Roman" w:hAnsi="Calibri" w:cs="Times New Roman"/>
          <w:sz w:val="24"/>
          <w:szCs w:val="24"/>
          <w:lang w:val="en-CA" w:eastAsia="en-CA"/>
        </w:rPr>
      </w:pPr>
    </w:p>
    <w:p w14:paraId="0A29B005" w14:textId="77777777" w:rsidR="00707F4F" w:rsidRDefault="00707F4F">
      <w:pPr>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br w:type="page"/>
      </w:r>
    </w:p>
    <w:p w14:paraId="7DF56037" w14:textId="6FA97E3C" w:rsidR="005E3C13" w:rsidRDefault="005E3C13" w:rsidP="005E3C13">
      <w:pPr>
        <w:spacing w:after="0" w:line="240" w:lineRule="auto"/>
        <w:rPr>
          <w:rFonts w:ascii="Calibri" w:eastAsia="Times New Roman" w:hAnsi="Calibri" w:cs="Times New Roman"/>
          <w:sz w:val="24"/>
          <w:szCs w:val="24"/>
          <w:lang w:val="en-CA" w:eastAsia="en-CA"/>
        </w:rPr>
      </w:pPr>
      <w:r w:rsidRPr="00824C83">
        <w:rPr>
          <w:rFonts w:ascii="Calibri" w:eastAsia="Times New Roman" w:hAnsi="Calibri" w:cs="Times New Roman"/>
          <w:b/>
          <w:sz w:val="24"/>
          <w:szCs w:val="24"/>
          <w:lang w:val="en-CA" w:eastAsia="en-CA"/>
        </w:rPr>
        <w:lastRenderedPageBreak/>
        <w:t xml:space="preserve">Your </w:t>
      </w:r>
      <w:r w:rsidR="00707F4F" w:rsidRPr="00824C83">
        <w:rPr>
          <w:rFonts w:ascii="Calibri" w:eastAsia="Times New Roman" w:hAnsi="Calibri" w:cs="Times New Roman"/>
          <w:b/>
          <w:sz w:val="24"/>
          <w:szCs w:val="24"/>
          <w:lang w:val="en-CA" w:eastAsia="en-CA"/>
        </w:rPr>
        <w:t>T</w:t>
      </w:r>
      <w:r w:rsidRPr="00824C83">
        <w:rPr>
          <w:rFonts w:ascii="Calibri" w:eastAsia="Times New Roman" w:hAnsi="Calibri" w:cs="Times New Roman"/>
          <w:b/>
          <w:sz w:val="24"/>
          <w:szCs w:val="24"/>
          <w:lang w:val="en-CA" w:eastAsia="en-CA"/>
        </w:rPr>
        <w:t>urn</w:t>
      </w:r>
      <w:r w:rsidRPr="004F7134">
        <w:rPr>
          <w:rFonts w:ascii="Calibri" w:eastAsia="Times New Roman" w:hAnsi="Calibri" w:cs="Times New Roman"/>
          <w:sz w:val="24"/>
          <w:szCs w:val="24"/>
          <w:lang w:val="en-CA" w:eastAsia="en-CA"/>
        </w:rPr>
        <w:t>:</w:t>
      </w:r>
      <w:r w:rsidRPr="004F7134">
        <w:rPr>
          <w:rFonts w:ascii="Calibri" w:eastAsia="Times New Roman" w:hAnsi="Calibri" w:cs="Times New Roman"/>
          <w:b/>
          <w:sz w:val="24"/>
          <w:szCs w:val="24"/>
          <w:lang w:val="en-CA" w:eastAsia="en-CA"/>
        </w:rPr>
        <w:t xml:space="preserve"> Your Course</w:t>
      </w:r>
      <w:r w:rsidR="00707F4F">
        <w:rPr>
          <w:rFonts w:ascii="Calibri" w:eastAsia="Times New Roman" w:hAnsi="Calibri" w:cs="Times New Roman"/>
          <w:b/>
          <w:sz w:val="24"/>
          <w:szCs w:val="24"/>
          <w:lang w:val="en-CA" w:eastAsia="en-CA"/>
        </w:rPr>
        <w:t xml:space="preserve"> Plan</w:t>
      </w:r>
      <w:r>
        <w:rPr>
          <w:rFonts w:ascii="Calibri" w:eastAsia="Times New Roman" w:hAnsi="Calibri" w:cs="Times New Roman"/>
          <w:sz w:val="24"/>
          <w:szCs w:val="24"/>
          <w:lang w:val="en-CA" w:eastAsia="en-CA"/>
        </w:rPr>
        <w:t>:</w:t>
      </w:r>
      <w:r w:rsidR="00707F4F">
        <w:rPr>
          <w:rFonts w:ascii="Calibri" w:eastAsia="Times New Roman" w:hAnsi="Calibri" w:cs="Times New Roman"/>
          <w:sz w:val="24"/>
          <w:szCs w:val="24"/>
          <w:lang w:val="en-CA" w:eastAsia="en-CA"/>
        </w:rPr>
        <w:t xml:space="preserve"> Use the SLOs written previously and complete the course plan table below.</w:t>
      </w:r>
    </w:p>
    <w:p w14:paraId="39ADA4DF" w14:textId="77777777" w:rsidR="00716C49" w:rsidRPr="00AD5408" w:rsidRDefault="00716C49" w:rsidP="00B13879">
      <w:pPr>
        <w:spacing w:after="0" w:line="240" w:lineRule="auto"/>
        <w:rPr>
          <w:rFonts w:ascii="Calibri" w:eastAsia="Times New Roman" w:hAnsi="Calibri" w:cs="Times New Roman"/>
          <w:i/>
          <w:sz w:val="24"/>
          <w:szCs w:val="24"/>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3597"/>
        <w:gridCol w:w="3729"/>
        <w:gridCol w:w="1205"/>
      </w:tblGrid>
      <w:tr w:rsidR="00AD5408" w:rsidRPr="00AD5408" w14:paraId="07D06BA9" w14:textId="77777777" w:rsidTr="00707F4F">
        <w:trPr>
          <w:trHeight w:val="400"/>
        </w:trPr>
        <w:tc>
          <w:tcPr>
            <w:tcW w:w="819" w:type="dxa"/>
          </w:tcPr>
          <w:p w14:paraId="658C692A" w14:textId="77777777" w:rsidR="00AD5408" w:rsidRPr="00AD5408" w:rsidRDefault="00AD5408" w:rsidP="00AD5408">
            <w:pPr>
              <w:spacing w:after="0" w:line="240" w:lineRule="auto"/>
              <w:rPr>
                <w:rFonts w:ascii="Calibri" w:eastAsia="Times New Roman" w:hAnsi="Calibri" w:cs="Times New Roman"/>
                <w:b/>
                <w:sz w:val="24"/>
                <w:szCs w:val="24"/>
                <w:lang w:val="en-CA" w:eastAsia="en-CA"/>
              </w:rPr>
            </w:pPr>
            <w:r w:rsidRPr="00AD5408">
              <w:rPr>
                <w:rFonts w:ascii="Calibri" w:eastAsia="Times New Roman" w:hAnsi="Calibri" w:cs="Times New Roman"/>
                <w:b/>
                <w:sz w:val="24"/>
                <w:szCs w:val="24"/>
                <w:lang w:val="en-CA" w:eastAsia="en-CA"/>
              </w:rPr>
              <w:t>SLO</w:t>
            </w:r>
          </w:p>
        </w:tc>
        <w:tc>
          <w:tcPr>
            <w:tcW w:w="3597" w:type="dxa"/>
          </w:tcPr>
          <w:p w14:paraId="56AB69B7"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b/>
                <w:sz w:val="24"/>
                <w:szCs w:val="24"/>
                <w:lang w:val="en-CA" w:eastAsia="en-CA"/>
              </w:rPr>
              <w:t>Activities</w:t>
            </w:r>
            <w:r w:rsidRPr="00AD5408">
              <w:rPr>
                <w:rFonts w:ascii="Calibri" w:eastAsia="Times New Roman" w:hAnsi="Calibri" w:cs="Times New Roman"/>
                <w:sz w:val="24"/>
                <w:szCs w:val="24"/>
                <w:lang w:val="en-CA" w:eastAsia="en-CA"/>
              </w:rPr>
              <w:t xml:space="preserve">: </w:t>
            </w:r>
            <w:r w:rsidRPr="00AD5408">
              <w:rPr>
                <w:rFonts w:ascii="Calibri" w:eastAsia="Times New Roman" w:hAnsi="Calibri" w:cs="Times New Roman"/>
                <w:i/>
                <w:sz w:val="24"/>
                <w:szCs w:val="24"/>
                <w:lang w:val="en-CA" w:eastAsia="en-CA"/>
              </w:rPr>
              <w:t>Describe the course activities and assignments you will use to prepare students to achieve each SLO.</w:t>
            </w:r>
          </w:p>
        </w:tc>
        <w:tc>
          <w:tcPr>
            <w:tcW w:w="3729" w:type="dxa"/>
          </w:tcPr>
          <w:p w14:paraId="09037C2F"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b/>
                <w:sz w:val="24"/>
                <w:szCs w:val="24"/>
                <w:lang w:val="en-CA" w:eastAsia="en-CA"/>
              </w:rPr>
              <w:t>Assessment of Learning</w:t>
            </w:r>
            <w:r w:rsidRPr="00AD5408">
              <w:rPr>
                <w:rFonts w:ascii="Calibri" w:eastAsia="Times New Roman" w:hAnsi="Calibri" w:cs="Times New Roman"/>
                <w:sz w:val="24"/>
                <w:szCs w:val="24"/>
                <w:lang w:val="en-CA" w:eastAsia="en-CA"/>
              </w:rPr>
              <w:t xml:space="preserve">: </w:t>
            </w:r>
            <w:r w:rsidRPr="00AD5408">
              <w:rPr>
                <w:rFonts w:ascii="Calibri" w:eastAsia="Times New Roman" w:hAnsi="Calibri" w:cs="Times New Roman"/>
                <w:i/>
                <w:sz w:val="24"/>
                <w:szCs w:val="24"/>
                <w:lang w:val="en-CA" w:eastAsia="en-CA"/>
              </w:rPr>
              <w:t>Describe the assessment(s) you will use to effectively measure achievement of the SLO.</w:t>
            </w:r>
          </w:p>
        </w:tc>
        <w:tc>
          <w:tcPr>
            <w:tcW w:w="1205" w:type="dxa"/>
          </w:tcPr>
          <w:p w14:paraId="65BFBD5C"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r w:rsidRPr="00AD5408">
              <w:rPr>
                <w:rFonts w:ascii="Calibri" w:eastAsia="Times New Roman" w:hAnsi="Calibri" w:cs="Times New Roman"/>
                <w:b/>
                <w:sz w:val="24"/>
                <w:szCs w:val="24"/>
                <w:lang w:val="en-CA" w:eastAsia="en-CA"/>
              </w:rPr>
              <w:t>Optional</w:t>
            </w:r>
            <w:r w:rsidRPr="00AD5408">
              <w:rPr>
                <w:rFonts w:ascii="Calibri" w:eastAsia="Times New Roman" w:hAnsi="Calibri" w:cs="Times New Roman"/>
                <w:sz w:val="24"/>
                <w:szCs w:val="24"/>
                <w:lang w:val="en-CA" w:eastAsia="en-CA"/>
              </w:rPr>
              <w:t>: ELOs or Standards or IDEA objectives</w:t>
            </w:r>
          </w:p>
        </w:tc>
      </w:tr>
      <w:tr w:rsidR="00AD5408" w:rsidRPr="00AD5408" w14:paraId="17FACA1B" w14:textId="77777777" w:rsidTr="00707F4F">
        <w:trPr>
          <w:trHeight w:val="720"/>
        </w:trPr>
        <w:tc>
          <w:tcPr>
            <w:tcW w:w="819" w:type="dxa"/>
          </w:tcPr>
          <w:p w14:paraId="107A6394" w14:textId="5EAD8D7D" w:rsidR="00AD5408" w:rsidRPr="00AD5408" w:rsidRDefault="00AD5408" w:rsidP="00837959">
            <w:pPr>
              <w:spacing w:after="0" w:line="240" w:lineRule="auto"/>
              <w:jc w:val="center"/>
              <w:rPr>
                <w:rFonts w:ascii="Calibri" w:eastAsia="Times New Roman" w:hAnsi="Calibri" w:cs="Times New Roman"/>
                <w:sz w:val="24"/>
                <w:szCs w:val="24"/>
                <w:lang w:val="en-CA" w:eastAsia="en-CA"/>
              </w:rPr>
            </w:pPr>
            <w:r w:rsidRPr="00AD5408">
              <w:rPr>
                <w:rFonts w:ascii="Calibri" w:eastAsia="Times New Roman" w:hAnsi="Calibri" w:cs="Times New Roman"/>
                <w:sz w:val="24"/>
                <w:szCs w:val="24"/>
                <w:lang w:val="en-CA" w:eastAsia="en-CA"/>
              </w:rPr>
              <w:t>1</w:t>
            </w:r>
          </w:p>
        </w:tc>
        <w:tc>
          <w:tcPr>
            <w:tcW w:w="3597" w:type="dxa"/>
          </w:tcPr>
          <w:p w14:paraId="424AE01C" w14:textId="34EE5F6A" w:rsidR="00707F4F" w:rsidRPr="00AD5408" w:rsidRDefault="00707F4F" w:rsidP="00AD5408">
            <w:pPr>
              <w:spacing w:after="0" w:line="240" w:lineRule="auto"/>
              <w:rPr>
                <w:rFonts w:ascii="Calibri" w:eastAsia="Times New Roman" w:hAnsi="Calibri" w:cs="Times New Roman"/>
                <w:sz w:val="24"/>
                <w:szCs w:val="24"/>
                <w:lang w:val="en-CA" w:eastAsia="en-CA"/>
              </w:rPr>
            </w:pPr>
          </w:p>
        </w:tc>
        <w:tc>
          <w:tcPr>
            <w:tcW w:w="3729" w:type="dxa"/>
          </w:tcPr>
          <w:p w14:paraId="4D84669E"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p>
        </w:tc>
        <w:tc>
          <w:tcPr>
            <w:tcW w:w="1205" w:type="dxa"/>
          </w:tcPr>
          <w:p w14:paraId="6B618A12"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p>
        </w:tc>
      </w:tr>
      <w:tr w:rsidR="002B4812" w:rsidRPr="00AD5408" w14:paraId="77AEB91D" w14:textId="77777777" w:rsidTr="00707F4F">
        <w:trPr>
          <w:trHeight w:val="720"/>
        </w:trPr>
        <w:tc>
          <w:tcPr>
            <w:tcW w:w="819" w:type="dxa"/>
          </w:tcPr>
          <w:p w14:paraId="6A883595" w14:textId="4A90E5CB" w:rsidR="002B4812" w:rsidRPr="00AD5408" w:rsidRDefault="002B4812" w:rsidP="00837959">
            <w:pPr>
              <w:spacing w:after="0" w:line="240" w:lineRule="auto"/>
              <w:jc w:val="center"/>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2</w:t>
            </w:r>
          </w:p>
        </w:tc>
        <w:tc>
          <w:tcPr>
            <w:tcW w:w="3597" w:type="dxa"/>
          </w:tcPr>
          <w:p w14:paraId="067C7BC9" w14:textId="77777777" w:rsidR="002B4812" w:rsidRDefault="002B4812" w:rsidP="00AD5408">
            <w:pPr>
              <w:spacing w:after="0" w:line="240" w:lineRule="auto"/>
              <w:rPr>
                <w:rFonts w:ascii="Calibri" w:eastAsia="Times New Roman" w:hAnsi="Calibri" w:cs="Times New Roman"/>
                <w:sz w:val="24"/>
                <w:szCs w:val="24"/>
                <w:lang w:val="en-CA" w:eastAsia="en-CA"/>
              </w:rPr>
            </w:pPr>
          </w:p>
        </w:tc>
        <w:tc>
          <w:tcPr>
            <w:tcW w:w="3729" w:type="dxa"/>
          </w:tcPr>
          <w:p w14:paraId="70A57BA6" w14:textId="77777777" w:rsidR="002B4812" w:rsidRPr="00AD5408" w:rsidRDefault="002B4812" w:rsidP="00AD5408">
            <w:pPr>
              <w:spacing w:after="0" w:line="240" w:lineRule="auto"/>
              <w:rPr>
                <w:rFonts w:ascii="Calibri" w:eastAsia="Times New Roman" w:hAnsi="Calibri" w:cs="Times New Roman"/>
                <w:sz w:val="24"/>
                <w:szCs w:val="24"/>
                <w:lang w:val="en-CA" w:eastAsia="en-CA"/>
              </w:rPr>
            </w:pPr>
          </w:p>
        </w:tc>
        <w:tc>
          <w:tcPr>
            <w:tcW w:w="1205" w:type="dxa"/>
          </w:tcPr>
          <w:p w14:paraId="178580E6" w14:textId="77777777" w:rsidR="002B4812" w:rsidRPr="00AD5408" w:rsidRDefault="002B4812" w:rsidP="00AD5408">
            <w:pPr>
              <w:spacing w:after="0" w:line="240" w:lineRule="auto"/>
              <w:rPr>
                <w:rFonts w:ascii="Calibri" w:eastAsia="Times New Roman" w:hAnsi="Calibri" w:cs="Times New Roman"/>
                <w:sz w:val="24"/>
                <w:szCs w:val="24"/>
                <w:lang w:val="en-CA" w:eastAsia="en-CA"/>
              </w:rPr>
            </w:pPr>
          </w:p>
        </w:tc>
      </w:tr>
      <w:tr w:rsidR="002B4812" w:rsidRPr="00AD5408" w14:paraId="2043228B" w14:textId="77777777" w:rsidTr="00707F4F">
        <w:trPr>
          <w:trHeight w:val="720"/>
        </w:trPr>
        <w:tc>
          <w:tcPr>
            <w:tcW w:w="819" w:type="dxa"/>
          </w:tcPr>
          <w:p w14:paraId="68CBF9B0" w14:textId="33CC7889" w:rsidR="002B4812" w:rsidRPr="00AD5408" w:rsidRDefault="002B4812" w:rsidP="00837959">
            <w:pPr>
              <w:spacing w:after="0" w:line="240" w:lineRule="auto"/>
              <w:jc w:val="center"/>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3</w:t>
            </w:r>
          </w:p>
        </w:tc>
        <w:tc>
          <w:tcPr>
            <w:tcW w:w="3597" w:type="dxa"/>
          </w:tcPr>
          <w:p w14:paraId="7436D417" w14:textId="77777777" w:rsidR="002B4812" w:rsidRDefault="002B4812" w:rsidP="00AD5408">
            <w:pPr>
              <w:spacing w:after="0" w:line="240" w:lineRule="auto"/>
              <w:rPr>
                <w:rFonts w:ascii="Calibri" w:eastAsia="Times New Roman" w:hAnsi="Calibri" w:cs="Times New Roman"/>
                <w:sz w:val="24"/>
                <w:szCs w:val="24"/>
                <w:lang w:val="en-CA" w:eastAsia="en-CA"/>
              </w:rPr>
            </w:pPr>
          </w:p>
        </w:tc>
        <w:tc>
          <w:tcPr>
            <w:tcW w:w="3729" w:type="dxa"/>
          </w:tcPr>
          <w:p w14:paraId="7673598F" w14:textId="77777777" w:rsidR="002B4812" w:rsidRPr="00AD5408" w:rsidRDefault="002B4812" w:rsidP="00AD5408">
            <w:pPr>
              <w:spacing w:after="0" w:line="240" w:lineRule="auto"/>
              <w:rPr>
                <w:rFonts w:ascii="Calibri" w:eastAsia="Times New Roman" w:hAnsi="Calibri" w:cs="Times New Roman"/>
                <w:sz w:val="24"/>
                <w:szCs w:val="24"/>
                <w:lang w:val="en-CA" w:eastAsia="en-CA"/>
              </w:rPr>
            </w:pPr>
          </w:p>
        </w:tc>
        <w:tc>
          <w:tcPr>
            <w:tcW w:w="1205" w:type="dxa"/>
          </w:tcPr>
          <w:p w14:paraId="423FAFAC" w14:textId="77777777" w:rsidR="002B4812" w:rsidRPr="00AD5408" w:rsidRDefault="002B4812" w:rsidP="00AD5408">
            <w:pPr>
              <w:spacing w:after="0" w:line="240" w:lineRule="auto"/>
              <w:rPr>
                <w:rFonts w:ascii="Calibri" w:eastAsia="Times New Roman" w:hAnsi="Calibri" w:cs="Times New Roman"/>
                <w:sz w:val="24"/>
                <w:szCs w:val="24"/>
                <w:lang w:val="en-CA" w:eastAsia="en-CA"/>
              </w:rPr>
            </w:pPr>
          </w:p>
        </w:tc>
      </w:tr>
      <w:tr w:rsidR="002B4812" w:rsidRPr="00AD5408" w14:paraId="6FBB0EA0" w14:textId="77777777" w:rsidTr="00707F4F">
        <w:trPr>
          <w:trHeight w:val="720"/>
        </w:trPr>
        <w:tc>
          <w:tcPr>
            <w:tcW w:w="819" w:type="dxa"/>
          </w:tcPr>
          <w:p w14:paraId="3EAC39E1" w14:textId="4638E6CD" w:rsidR="002B4812" w:rsidRPr="00AD5408" w:rsidRDefault="002B4812" w:rsidP="00837959">
            <w:pPr>
              <w:spacing w:after="0" w:line="240" w:lineRule="auto"/>
              <w:jc w:val="center"/>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4</w:t>
            </w:r>
          </w:p>
        </w:tc>
        <w:tc>
          <w:tcPr>
            <w:tcW w:w="3597" w:type="dxa"/>
          </w:tcPr>
          <w:p w14:paraId="7035533D" w14:textId="77777777" w:rsidR="002B4812" w:rsidRDefault="002B4812" w:rsidP="00AD5408">
            <w:pPr>
              <w:spacing w:after="0" w:line="240" w:lineRule="auto"/>
              <w:rPr>
                <w:rFonts w:ascii="Calibri" w:eastAsia="Times New Roman" w:hAnsi="Calibri" w:cs="Times New Roman"/>
                <w:sz w:val="24"/>
                <w:szCs w:val="24"/>
                <w:lang w:val="en-CA" w:eastAsia="en-CA"/>
              </w:rPr>
            </w:pPr>
          </w:p>
        </w:tc>
        <w:tc>
          <w:tcPr>
            <w:tcW w:w="3729" w:type="dxa"/>
          </w:tcPr>
          <w:p w14:paraId="48C73795" w14:textId="77777777" w:rsidR="002B4812" w:rsidRPr="00AD5408" w:rsidRDefault="002B4812" w:rsidP="00AD5408">
            <w:pPr>
              <w:spacing w:after="0" w:line="240" w:lineRule="auto"/>
              <w:rPr>
                <w:rFonts w:ascii="Calibri" w:eastAsia="Times New Roman" w:hAnsi="Calibri" w:cs="Times New Roman"/>
                <w:sz w:val="24"/>
                <w:szCs w:val="24"/>
                <w:lang w:val="en-CA" w:eastAsia="en-CA"/>
              </w:rPr>
            </w:pPr>
          </w:p>
        </w:tc>
        <w:tc>
          <w:tcPr>
            <w:tcW w:w="1205" w:type="dxa"/>
          </w:tcPr>
          <w:p w14:paraId="1DAC22AD" w14:textId="77777777" w:rsidR="002B4812" w:rsidRPr="00AD5408" w:rsidRDefault="002B4812" w:rsidP="00AD5408">
            <w:pPr>
              <w:spacing w:after="0" w:line="240" w:lineRule="auto"/>
              <w:rPr>
                <w:rFonts w:ascii="Calibri" w:eastAsia="Times New Roman" w:hAnsi="Calibri" w:cs="Times New Roman"/>
                <w:sz w:val="24"/>
                <w:szCs w:val="24"/>
                <w:lang w:val="en-CA" w:eastAsia="en-CA"/>
              </w:rPr>
            </w:pPr>
          </w:p>
        </w:tc>
      </w:tr>
      <w:tr w:rsidR="00AD5408" w:rsidRPr="00AD5408" w14:paraId="79DA2B8E" w14:textId="77777777" w:rsidTr="00707F4F">
        <w:trPr>
          <w:trHeight w:val="720"/>
        </w:trPr>
        <w:tc>
          <w:tcPr>
            <w:tcW w:w="819" w:type="dxa"/>
          </w:tcPr>
          <w:p w14:paraId="0B282123" w14:textId="3132E1CE" w:rsidR="00AD5408" w:rsidRPr="00AD5408" w:rsidRDefault="002B4812" w:rsidP="00837959">
            <w:pPr>
              <w:spacing w:after="0" w:line="240" w:lineRule="auto"/>
              <w:jc w:val="center"/>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5</w:t>
            </w:r>
          </w:p>
        </w:tc>
        <w:tc>
          <w:tcPr>
            <w:tcW w:w="3597" w:type="dxa"/>
          </w:tcPr>
          <w:p w14:paraId="0B05D1D0" w14:textId="77777777" w:rsidR="00707F4F" w:rsidRDefault="00707F4F" w:rsidP="00AD5408">
            <w:pPr>
              <w:spacing w:after="0" w:line="240" w:lineRule="auto"/>
              <w:rPr>
                <w:rFonts w:ascii="Calibri" w:eastAsia="Times New Roman" w:hAnsi="Calibri" w:cs="Times New Roman"/>
                <w:sz w:val="24"/>
                <w:szCs w:val="24"/>
                <w:lang w:val="en-CA" w:eastAsia="en-CA"/>
              </w:rPr>
            </w:pPr>
          </w:p>
          <w:p w14:paraId="1D8BFF74" w14:textId="3BF6ED99" w:rsidR="00707F4F" w:rsidRPr="00AD5408" w:rsidRDefault="00707F4F" w:rsidP="00AD5408">
            <w:pPr>
              <w:spacing w:after="0" w:line="240" w:lineRule="auto"/>
              <w:rPr>
                <w:rFonts w:ascii="Calibri" w:eastAsia="Times New Roman" w:hAnsi="Calibri" w:cs="Times New Roman"/>
                <w:sz w:val="24"/>
                <w:szCs w:val="24"/>
                <w:lang w:val="en-CA" w:eastAsia="en-CA"/>
              </w:rPr>
            </w:pPr>
          </w:p>
        </w:tc>
        <w:tc>
          <w:tcPr>
            <w:tcW w:w="3729" w:type="dxa"/>
          </w:tcPr>
          <w:p w14:paraId="1ED3C069"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p>
        </w:tc>
        <w:tc>
          <w:tcPr>
            <w:tcW w:w="1205" w:type="dxa"/>
          </w:tcPr>
          <w:p w14:paraId="3C89499F" w14:textId="77777777" w:rsidR="00AD5408" w:rsidRPr="00AD5408" w:rsidRDefault="00AD5408" w:rsidP="00AD5408">
            <w:pPr>
              <w:spacing w:after="0" w:line="240" w:lineRule="auto"/>
              <w:rPr>
                <w:rFonts w:ascii="Calibri" w:eastAsia="Times New Roman" w:hAnsi="Calibri" w:cs="Times New Roman"/>
                <w:sz w:val="24"/>
                <w:szCs w:val="24"/>
                <w:lang w:val="en-CA" w:eastAsia="en-CA"/>
              </w:rPr>
            </w:pPr>
          </w:p>
        </w:tc>
      </w:tr>
      <w:tr w:rsidR="007A6005" w:rsidRPr="00AD5408" w14:paraId="398FE194" w14:textId="77777777" w:rsidTr="00707F4F">
        <w:trPr>
          <w:trHeight w:val="720"/>
        </w:trPr>
        <w:tc>
          <w:tcPr>
            <w:tcW w:w="819" w:type="dxa"/>
          </w:tcPr>
          <w:p w14:paraId="3C193901" w14:textId="60F04809" w:rsidR="007A6005" w:rsidRDefault="007A6005" w:rsidP="00837959">
            <w:pPr>
              <w:spacing w:after="0" w:line="240" w:lineRule="auto"/>
              <w:jc w:val="center"/>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6</w:t>
            </w:r>
          </w:p>
        </w:tc>
        <w:tc>
          <w:tcPr>
            <w:tcW w:w="3597" w:type="dxa"/>
          </w:tcPr>
          <w:p w14:paraId="2EACB9A0" w14:textId="77777777" w:rsidR="007A6005" w:rsidRDefault="007A6005" w:rsidP="00AD5408">
            <w:pPr>
              <w:spacing w:after="0" w:line="240" w:lineRule="auto"/>
              <w:rPr>
                <w:rFonts w:ascii="Calibri" w:eastAsia="Times New Roman" w:hAnsi="Calibri" w:cs="Times New Roman"/>
                <w:sz w:val="24"/>
                <w:szCs w:val="24"/>
                <w:lang w:val="en-CA" w:eastAsia="en-CA"/>
              </w:rPr>
            </w:pPr>
          </w:p>
        </w:tc>
        <w:tc>
          <w:tcPr>
            <w:tcW w:w="3729" w:type="dxa"/>
          </w:tcPr>
          <w:p w14:paraId="3359F5EF" w14:textId="77777777" w:rsidR="007A6005" w:rsidRPr="00AD5408" w:rsidRDefault="007A6005" w:rsidP="00AD5408">
            <w:pPr>
              <w:spacing w:after="0" w:line="240" w:lineRule="auto"/>
              <w:rPr>
                <w:rFonts w:ascii="Calibri" w:eastAsia="Times New Roman" w:hAnsi="Calibri" w:cs="Times New Roman"/>
                <w:sz w:val="24"/>
                <w:szCs w:val="24"/>
                <w:lang w:val="en-CA" w:eastAsia="en-CA"/>
              </w:rPr>
            </w:pPr>
          </w:p>
        </w:tc>
        <w:tc>
          <w:tcPr>
            <w:tcW w:w="1205" w:type="dxa"/>
          </w:tcPr>
          <w:p w14:paraId="1D3C9E41" w14:textId="77777777" w:rsidR="007A6005" w:rsidRPr="00AD5408" w:rsidRDefault="007A6005" w:rsidP="00AD5408">
            <w:pPr>
              <w:spacing w:after="0" w:line="240" w:lineRule="auto"/>
              <w:rPr>
                <w:rFonts w:ascii="Calibri" w:eastAsia="Times New Roman" w:hAnsi="Calibri" w:cs="Times New Roman"/>
                <w:sz w:val="24"/>
                <w:szCs w:val="24"/>
                <w:lang w:val="en-CA" w:eastAsia="en-CA"/>
              </w:rPr>
            </w:pPr>
          </w:p>
        </w:tc>
      </w:tr>
      <w:tr w:rsidR="007A6005" w:rsidRPr="00AD5408" w14:paraId="0221ACD6" w14:textId="77777777" w:rsidTr="00707F4F">
        <w:trPr>
          <w:trHeight w:val="720"/>
        </w:trPr>
        <w:tc>
          <w:tcPr>
            <w:tcW w:w="819" w:type="dxa"/>
          </w:tcPr>
          <w:p w14:paraId="6A099046" w14:textId="7D08673F" w:rsidR="007A6005" w:rsidRDefault="007A6005" w:rsidP="00837959">
            <w:pPr>
              <w:spacing w:after="0" w:line="240" w:lineRule="auto"/>
              <w:jc w:val="center"/>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7</w:t>
            </w:r>
          </w:p>
        </w:tc>
        <w:tc>
          <w:tcPr>
            <w:tcW w:w="3597" w:type="dxa"/>
          </w:tcPr>
          <w:p w14:paraId="0BF0AEFD" w14:textId="77777777" w:rsidR="007A6005" w:rsidRDefault="007A6005" w:rsidP="00AD5408">
            <w:pPr>
              <w:spacing w:after="0" w:line="240" w:lineRule="auto"/>
              <w:rPr>
                <w:rFonts w:ascii="Calibri" w:eastAsia="Times New Roman" w:hAnsi="Calibri" w:cs="Times New Roman"/>
                <w:sz w:val="24"/>
                <w:szCs w:val="24"/>
                <w:lang w:val="en-CA" w:eastAsia="en-CA"/>
              </w:rPr>
            </w:pPr>
          </w:p>
        </w:tc>
        <w:tc>
          <w:tcPr>
            <w:tcW w:w="3729" w:type="dxa"/>
          </w:tcPr>
          <w:p w14:paraId="2B75E66B" w14:textId="77777777" w:rsidR="007A6005" w:rsidRPr="00AD5408" w:rsidRDefault="007A6005" w:rsidP="00AD5408">
            <w:pPr>
              <w:spacing w:after="0" w:line="240" w:lineRule="auto"/>
              <w:rPr>
                <w:rFonts w:ascii="Calibri" w:eastAsia="Times New Roman" w:hAnsi="Calibri" w:cs="Times New Roman"/>
                <w:sz w:val="24"/>
                <w:szCs w:val="24"/>
                <w:lang w:val="en-CA" w:eastAsia="en-CA"/>
              </w:rPr>
            </w:pPr>
          </w:p>
        </w:tc>
        <w:tc>
          <w:tcPr>
            <w:tcW w:w="1205" w:type="dxa"/>
          </w:tcPr>
          <w:p w14:paraId="65156DC9" w14:textId="77777777" w:rsidR="007A6005" w:rsidRPr="00AD5408" w:rsidRDefault="007A6005" w:rsidP="00AD5408">
            <w:pPr>
              <w:spacing w:after="0" w:line="240" w:lineRule="auto"/>
              <w:rPr>
                <w:rFonts w:ascii="Calibri" w:eastAsia="Times New Roman" w:hAnsi="Calibri" w:cs="Times New Roman"/>
                <w:sz w:val="24"/>
                <w:szCs w:val="24"/>
                <w:lang w:val="en-CA" w:eastAsia="en-CA"/>
              </w:rPr>
            </w:pPr>
          </w:p>
        </w:tc>
      </w:tr>
      <w:tr w:rsidR="00707F4F" w:rsidRPr="00AD5408" w14:paraId="52A5545E" w14:textId="77777777" w:rsidTr="00A2584E">
        <w:trPr>
          <w:trHeight w:val="720"/>
        </w:trPr>
        <w:tc>
          <w:tcPr>
            <w:tcW w:w="9350" w:type="dxa"/>
            <w:gridSpan w:val="4"/>
          </w:tcPr>
          <w:p w14:paraId="12C2F266" w14:textId="3C227B41" w:rsidR="00707F4F" w:rsidRDefault="00707F4F" w:rsidP="00AD5408">
            <w:pPr>
              <w:spacing w:after="0" w:line="240" w:lineRule="auto"/>
              <w:rPr>
                <w:rFonts w:ascii="Calibri" w:eastAsia="Times New Roman" w:hAnsi="Calibri" w:cs="Times New Roman"/>
                <w:sz w:val="24"/>
                <w:szCs w:val="24"/>
                <w:lang w:val="en-CA" w:eastAsia="en-CA"/>
              </w:rPr>
            </w:pPr>
            <w:r>
              <w:rPr>
                <w:rFonts w:ascii="Calibri" w:eastAsia="Times New Roman" w:hAnsi="Calibri" w:cs="Times New Roman"/>
                <w:sz w:val="24"/>
                <w:szCs w:val="24"/>
                <w:lang w:val="en-CA" w:eastAsia="en-CA"/>
              </w:rPr>
              <w:t>Textbooks &amp; Learning Tools:</w:t>
            </w:r>
          </w:p>
          <w:p w14:paraId="53424BFF" w14:textId="378AC96F" w:rsidR="00707F4F" w:rsidRDefault="00707F4F" w:rsidP="00AD5408">
            <w:pPr>
              <w:spacing w:after="0" w:line="240" w:lineRule="auto"/>
              <w:rPr>
                <w:rFonts w:ascii="Calibri" w:eastAsia="Times New Roman" w:hAnsi="Calibri" w:cs="Times New Roman"/>
                <w:sz w:val="24"/>
                <w:szCs w:val="24"/>
                <w:lang w:val="en-CA" w:eastAsia="en-CA"/>
              </w:rPr>
            </w:pPr>
          </w:p>
          <w:p w14:paraId="625E68BC" w14:textId="77777777" w:rsidR="00886A14" w:rsidRDefault="00886A14" w:rsidP="00AD5408">
            <w:pPr>
              <w:spacing w:after="0" w:line="240" w:lineRule="auto"/>
              <w:rPr>
                <w:rFonts w:ascii="Calibri" w:eastAsia="Times New Roman" w:hAnsi="Calibri" w:cs="Times New Roman"/>
                <w:sz w:val="24"/>
                <w:szCs w:val="24"/>
                <w:lang w:val="en-CA" w:eastAsia="en-CA"/>
              </w:rPr>
            </w:pPr>
          </w:p>
          <w:p w14:paraId="079331B5" w14:textId="77777777" w:rsidR="00707F4F" w:rsidRDefault="00707F4F" w:rsidP="00AD5408">
            <w:pPr>
              <w:spacing w:after="0" w:line="240" w:lineRule="auto"/>
              <w:rPr>
                <w:rFonts w:ascii="Calibri" w:eastAsia="Times New Roman" w:hAnsi="Calibri" w:cs="Times New Roman"/>
                <w:sz w:val="24"/>
                <w:szCs w:val="24"/>
                <w:lang w:val="en-CA" w:eastAsia="en-CA"/>
              </w:rPr>
            </w:pPr>
          </w:p>
          <w:p w14:paraId="07047FBE" w14:textId="1EB457A6" w:rsidR="00707F4F" w:rsidRPr="00AD5408" w:rsidRDefault="00707F4F" w:rsidP="00AD5408">
            <w:pPr>
              <w:spacing w:after="0" w:line="240" w:lineRule="auto"/>
              <w:rPr>
                <w:rFonts w:ascii="Calibri" w:eastAsia="Times New Roman" w:hAnsi="Calibri" w:cs="Times New Roman"/>
                <w:sz w:val="24"/>
                <w:szCs w:val="24"/>
                <w:lang w:val="en-CA" w:eastAsia="en-CA"/>
              </w:rPr>
            </w:pPr>
          </w:p>
        </w:tc>
      </w:tr>
      <w:tr w:rsidR="00886A14" w:rsidRPr="00AD5408" w14:paraId="179E4FF0" w14:textId="77777777" w:rsidTr="00A2584E">
        <w:trPr>
          <w:trHeight w:val="720"/>
        </w:trPr>
        <w:tc>
          <w:tcPr>
            <w:tcW w:w="9350" w:type="dxa"/>
            <w:gridSpan w:val="4"/>
          </w:tcPr>
          <w:p w14:paraId="09BC4BAB" w14:textId="77777777" w:rsidR="00886A14" w:rsidRDefault="00886A14" w:rsidP="00AD5408">
            <w:pPr>
              <w:spacing w:after="0" w:line="240" w:lineRule="auto"/>
              <w:rPr>
                <w:rFonts w:ascii="Calibri" w:eastAsia="Times New Roman" w:hAnsi="Calibri" w:cs="Times New Roman"/>
                <w:sz w:val="24"/>
                <w:szCs w:val="24"/>
                <w:lang w:val="en-CA" w:eastAsia="en-CA"/>
              </w:rPr>
            </w:pPr>
            <w:r w:rsidRPr="00886A14">
              <w:rPr>
                <w:rFonts w:ascii="Calibri" w:eastAsia="Times New Roman" w:hAnsi="Calibri" w:cs="Times New Roman"/>
                <w:sz w:val="24"/>
                <w:szCs w:val="24"/>
                <w:lang w:val="en-CA" w:eastAsia="en-CA"/>
              </w:rPr>
              <w:t>Best Teaching Method(s):</w:t>
            </w:r>
          </w:p>
          <w:p w14:paraId="4538ED86" w14:textId="77777777" w:rsidR="00886A14" w:rsidRDefault="00886A14" w:rsidP="00AD5408">
            <w:pPr>
              <w:spacing w:after="0" w:line="240" w:lineRule="auto"/>
              <w:rPr>
                <w:rFonts w:ascii="Calibri" w:eastAsia="Times New Roman" w:hAnsi="Calibri" w:cs="Times New Roman"/>
                <w:sz w:val="24"/>
                <w:szCs w:val="24"/>
                <w:lang w:val="en-CA" w:eastAsia="en-CA"/>
              </w:rPr>
            </w:pPr>
          </w:p>
          <w:p w14:paraId="0A6749E7" w14:textId="5AE4E417" w:rsidR="00886A14" w:rsidRDefault="00886A14" w:rsidP="00AD5408">
            <w:pPr>
              <w:spacing w:after="0" w:line="240" w:lineRule="auto"/>
              <w:rPr>
                <w:rFonts w:ascii="Calibri" w:eastAsia="Times New Roman" w:hAnsi="Calibri" w:cs="Times New Roman"/>
                <w:sz w:val="24"/>
                <w:szCs w:val="24"/>
                <w:lang w:val="en-CA" w:eastAsia="en-CA"/>
              </w:rPr>
            </w:pPr>
          </w:p>
          <w:p w14:paraId="1A0F207F" w14:textId="77777777" w:rsidR="00886A14" w:rsidRDefault="00886A14" w:rsidP="00AD5408">
            <w:pPr>
              <w:spacing w:after="0" w:line="240" w:lineRule="auto"/>
              <w:rPr>
                <w:rFonts w:ascii="Calibri" w:eastAsia="Times New Roman" w:hAnsi="Calibri" w:cs="Times New Roman"/>
                <w:sz w:val="24"/>
                <w:szCs w:val="24"/>
                <w:lang w:val="en-CA" w:eastAsia="en-CA"/>
              </w:rPr>
            </w:pPr>
          </w:p>
          <w:p w14:paraId="3CCCCB41" w14:textId="33FCF59D" w:rsidR="00886A14" w:rsidRDefault="00886A14" w:rsidP="00AD5408">
            <w:pPr>
              <w:spacing w:after="0" w:line="240" w:lineRule="auto"/>
              <w:rPr>
                <w:rFonts w:ascii="Calibri" w:eastAsia="Times New Roman" w:hAnsi="Calibri" w:cs="Times New Roman"/>
                <w:sz w:val="24"/>
                <w:szCs w:val="24"/>
                <w:lang w:val="en-CA" w:eastAsia="en-CA"/>
              </w:rPr>
            </w:pPr>
          </w:p>
        </w:tc>
      </w:tr>
    </w:tbl>
    <w:p w14:paraId="38D783C8" w14:textId="55CA5F46" w:rsidR="00303415" w:rsidRDefault="00303415" w:rsidP="00AD5408">
      <w:pPr>
        <w:spacing w:after="0" w:line="240" w:lineRule="auto"/>
        <w:rPr>
          <w:rFonts w:ascii="Times New Roman" w:eastAsia="Times New Roman" w:hAnsi="Times New Roman" w:cs="Times New Roman"/>
          <w:i/>
          <w:sz w:val="24"/>
          <w:szCs w:val="24"/>
          <w:lang w:val="en-CA" w:eastAsia="en-CA"/>
        </w:rPr>
      </w:pPr>
    </w:p>
    <w:p w14:paraId="1D089810" w14:textId="77777777" w:rsidR="00303415" w:rsidRDefault="00303415">
      <w:pPr>
        <w:rPr>
          <w:rFonts w:ascii="Times New Roman" w:eastAsia="Times New Roman" w:hAnsi="Times New Roman" w:cs="Times New Roman"/>
          <w:i/>
          <w:sz w:val="24"/>
          <w:szCs w:val="24"/>
          <w:lang w:val="en-CA" w:eastAsia="en-CA"/>
        </w:rPr>
      </w:pPr>
      <w:r>
        <w:rPr>
          <w:rFonts w:ascii="Times New Roman" w:eastAsia="Times New Roman" w:hAnsi="Times New Roman" w:cs="Times New Roman"/>
          <w:i/>
          <w:sz w:val="24"/>
          <w:szCs w:val="24"/>
          <w:lang w:val="en-CA" w:eastAsia="en-CA"/>
        </w:rPr>
        <w:br w:type="page"/>
      </w:r>
    </w:p>
    <w:p w14:paraId="423C8EA1" w14:textId="77777777" w:rsidR="00AD5408" w:rsidRPr="00303415" w:rsidRDefault="00AD5408" w:rsidP="00AD5408">
      <w:pPr>
        <w:spacing w:after="0" w:line="240" w:lineRule="auto"/>
        <w:rPr>
          <w:rFonts w:ascii="Times New Roman" w:eastAsia="Times New Roman" w:hAnsi="Times New Roman" w:cs="Times New Roman"/>
          <w:sz w:val="24"/>
          <w:szCs w:val="24"/>
          <w:lang w:val="en-CA" w:eastAsia="en-CA"/>
        </w:rPr>
      </w:pPr>
    </w:p>
    <w:p w14:paraId="7BA5A6D0" w14:textId="1CF461A6" w:rsidR="00FA322B" w:rsidRPr="00DB52BC" w:rsidRDefault="00FA322B" w:rsidP="00303415">
      <w:pPr>
        <w:rPr>
          <w:rFonts w:ascii="Calibri" w:eastAsia="Times New Roman" w:hAnsi="Calibri" w:cs="Times New Roman"/>
          <w:b/>
          <w:sz w:val="24"/>
          <w:szCs w:val="24"/>
          <w:u w:val="single"/>
          <w:lang w:val="en-CA" w:eastAsia="en-CA"/>
        </w:rPr>
      </w:pPr>
      <w:r w:rsidRPr="00FA322B">
        <w:rPr>
          <w:noProof/>
          <w:u w:val="single"/>
        </w:rPr>
        <w:drawing>
          <wp:anchor distT="0" distB="0" distL="114300" distR="114300" simplePos="0" relativeHeight="251662336" behindDoc="0" locked="0" layoutInCell="1" allowOverlap="1" wp14:anchorId="584319D5" wp14:editId="44BBEC5B">
            <wp:simplePos x="0" y="0"/>
            <wp:positionH relativeFrom="column">
              <wp:posOffset>-132715</wp:posOffset>
            </wp:positionH>
            <wp:positionV relativeFrom="paragraph">
              <wp:posOffset>171450</wp:posOffset>
            </wp:positionV>
            <wp:extent cx="2984500" cy="2533650"/>
            <wp:effectExtent l="171450" t="171450" r="234950" b="22860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l="21733"/>
                    <a:stretch/>
                  </pic:blipFill>
                  <pic:spPr bwMode="auto">
                    <a:xfrm>
                      <a:off x="0" y="0"/>
                      <a:ext cx="2984500" cy="2533650"/>
                    </a:xfrm>
                    <a:prstGeom prst="rect">
                      <a:avLst/>
                    </a:prstGeom>
                    <a:ln w="127000" cap="sq">
                      <a:solidFill>
                        <a:schemeClr val="accent2"/>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3415" w:rsidRPr="00FA322B">
        <w:rPr>
          <w:rFonts w:ascii="Calibri" w:eastAsia="Times New Roman" w:hAnsi="Calibri" w:cs="Times New Roman"/>
          <w:b/>
          <w:sz w:val="24"/>
          <w:szCs w:val="24"/>
          <w:u w:val="single"/>
          <w:lang w:val="en-CA" w:eastAsia="en-CA"/>
        </w:rPr>
        <w:t>Types of Assessment &amp; Measures</w:t>
      </w:r>
    </w:p>
    <w:p w14:paraId="3EE8EE0F" w14:textId="282AB9CD" w:rsidR="00303415" w:rsidRDefault="00303415" w:rsidP="00303415">
      <w:pPr>
        <w:rPr>
          <w:rFonts w:ascii="Calibri" w:eastAsia="Times New Roman" w:hAnsi="Calibri" w:cs="Times New Roman"/>
          <w:sz w:val="24"/>
          <w:szCs w:val="24"/>
          <w:lang w:val="en-CA" w:eastAsia="en-CA"/>
        </w:rPr>
      </w:pPr>
      <w:r w:rsidRPr="003F51CB">
        <w:rPr>
          <w:rFonts w:ascii="Calibri" w:eastAsia="Times New Roman" w:hAnsi="Calibri" w:cs="Times New Roman"/>
          <w:b/>
          <w:sz w:val="24"/>
          <w:szCs w:val="24"/>
          <w:lang w:val="en-CA" w:eastAsia="en-CA"/>
        </w:rPr>
        <w:t>Formative assessment</w:t>
      </w:r>
      <w:r w:rsidR="003F51CB">
        <w:rPr>
          <w:rFonts w:ascii="Calibri" w:eastAsia="Times New Roman" w:hAnsi="Calibri" w:cs="Times New Roman"/>
          <w:sz w:val="24"/>
          <w:szCs w:val="24"/>
          <w:lang w:val="en-CA" w:eastAsia="en-CA"/>
        </w:rPr>
        <w:t xml:space="preserve"> occurs during the learning process to promote learning and skill development.</w:t>
      </w:r>
    </w:p>
    <w:p w14:paraId="025828FA" w14:textId="7D34126A" w:rsidR="003F51CB" w:rsidRPr="00303415" w:rsidRDefault="003F51CB" w:rsidP="00303415">
      <w:pPr>
        <w:rPr>
          <w:rFonts w:ascii="Calibri" w:eastAsia="Times New Roman" w:hAnsi="Calibri" w:cs="Times New Roman"/>
          <w:sz w:val="24"/>
          <w:szCs w:val="24"/>
          <w:lang w:val="en-CA" w:eastAsia="en-CA"/>
        </w:rPr>
      </w:pPr>
      <w:r w:rsidRPr="003F51CB">
        <w:rPr>
          <w:rFonts w:ascii="Calibri" w:eastAsia="Times New Roman" w:hAnsi="Calibri" w:cs="Times New Roman"/>
          <w:b/>
          <w:sz w:val="24"/>
          <w:szCs w:val="24"/>
          <w:lang w:val="en-CA" w:eastAsia="en-CA"/>
        </w:rPr>
        <w:t>Summative assessment</w:t>
      </w:r>
      <w:r>
        <w:rPr>
          <w:rFonts w:ascii="Calibri" w:eastAsia="Times New Roman" w:hAnsi="Calibri" w:cs="Times New Roman"/>
          <w:sz w:val="24"/>
          <w:szCs w:val="24"/>
          <w:lang w:val="en-CA" w:eastAsia="en-CA"/>
        </w:rPr>
        <w:t xml:space="preserve"> occurs after a learning process to measure student learning.  Final exams and assigning grades are an example of summative assessment</w:t>
      </w:r>
      <w:r w:rsidR="00814080">
        <w:rPr>
          <w:rFonts w:ascii="Calibri" w:eastAsia="Times New Roman" w:hAnsi="Calibri" w:cs="Times New Roman"/>
          <w:sz w:val="24"/>
          <w:szCs w:val="24"/>
          <w:lang w:val="en-CA" w:eastAsia="en-CA"/>
        </w:rPr>
        <w:t>.</w:t>
      </w:r>
    </w:p>
    <w:p w14:paraId="069A5C6B" w14:textId="2D86D1C8" w:rsidR="00303415" w:rsidRDefault="00303415" w:rsidP="00303415">
      <w:pPr>
        <w:rPr>
          <w:rFonts w:ascii="Calibri" w:eastAsia="Times New Roman" w:hAnsi="Calibri" w:cs="Times New Roman"/>
          <w:sz w:val="24"/>
          <w:szCs w:val="24"/>
          <w:lang w:val="en-CA" w:eastAsia="en-CA"/>
        </w:rPr>
      </w:pPr>
      <w:r w:rsidRPr="003F51CB">
        <w:rPr>
          <w:rFonts w:ascii="Calibri" w:eastAsia="Times New Roman" w:hAnsi="Calibri" w:cs="Times New Roman"/>
          <w:i/>
          <w:sz w:val="24"/>
          <w:szCs w:val="24"/>
          <w:lang w:val="en-CA" w:eastAsia="en-CA"/>
        </w:rPr>
        <w:t>Formative and summative assessment work</w:t>
      </w:r>
      <w:r w:rsidR="003F51CB" w:rsidRPr="003F51CB">
        <w:rPr>
          <w:rFonts w:ascii="Calibri" w:eastAsia="Times New Roman" w:hAnsi="Calibri" w:cs="Times New Roman"/>
          <w:i/>
          <w:sz w:val="24"/>
          <w:szCs w:val="24"/>
          <w:lang w:val="en-CA" w:eastAsia="en-CA"/>
        </w:rPr>
        <w:t xml:space="preserve"> </w:t>
      </w:r>
      <w:r w:rsidRPr="003F51CB">
        <w:rPr>
          <w:rFonts w:ascii="Calibri" w:eastAsia="Times New Roman" w:hAnsi="Calibri" w:cs="Times New Roman"/>
          <w:i/>
          <w:sz w:val="24"/>
          <w:szCs w:val="24"/>
          <w:lang w:val="en-CA" w:eastAsia="en-CA"/>
        </w:rPr>
        <w:t xml:space="preserve">together to improve </w:t>
      </w:r>
      <w:r w:rsidR="003F51CB" w:rsidRPr="003F51CB">
        <w:rPr>
          <w:rFonts w:ascii="Calibri" w:eastAsia="Times New Roman" w:hAnsi="Calibri" w:cs="Times New Roman"/>
          <w:i/>
          <w:sz w:val="24"/>
          <w:szCs w:val="24"/>
          <w:lang w:val="en-CA" w:eastAsia="en-CA"/>
        </w:rPr>
        <w:t xml:space="preserve">and measure </w:t>
      </w:r>
      <w:r w:rsidR="006C6D6D">
        <w:rPr>
          <w:rFonts w:ascii="Calibri" w:eastAsia="Times New Roman" w:hAnsi="Calibri" w:cs="Times New Roman"/>
          <w:i/>
          <w:sz w:val="24"/>
          <w:szCs w:val="24"/>
          <w:lang w:val="en-CA" w:eastAsia="en-CA"/>
        </w:rPr>
        <w:t xml:space="preserve">student </w:t>
      </w:r>
      <w:r w:rsidRPr="003F51CB">
        <w:rPr>
          <w:rFonts w:ascii="Calibri" w:eastAsia="Times New Roman" w:hAnsi="Calibri" w:cs="Times New Roman"/>
          <w:i/>
          <w:sz w:val="24"/>
          <w:szCs w:val="24"/>
          <w:lang w:val="en-CA" w:eastAsia="en-CA"/>
        </w:rPr>
        <w:t>learning</w:t>
      </w:r>
      <w:r w:rsidRPr="00303415">
        <w:rPr>
          <w:rFonts w:ascii="Calibri" w:eastAsia="Times New Roman" w:hAnsi="Calibri" w:cs="Times New Roman"/>
          <w:sz w:val="24"/>
          <w:szCs w:val="24"/>
          <w:lang w:val="en-CA" w:eastAsia="en-CA"/>
        </w:rPr>
        <w:t xml:space="preserve">. </w:t>
      </w:r>
    </w:p>
    <w:p w14:paraId="190D620F" w14:textId="6652D02E" w:rsidR="006C6D6D" w:rsidRDefault="006C6D6D" w:rsidP="003F51CB">
      <w:pPr>
        <w:rPr>
          <w:rFonts w:ascii="Calibri" w:eastAsia="Times New Roman" w:hAnsi="Calibri" w:cs="Times New Roman"/>
          <w:b/>
          <w:sz w:val="24"/>
          <w:szCs w:val="24"/>
          <w:lang w:val="en-CA" w:eastAsia="en-CA"/>
        </w:rPr>
      </w:pPr>
    </w:p>
    <w:p w14:paraId="12095B5E" w14:textId="77777777" w:rsidR="00DB52BC" w:rsidRDefault="00DB52BC" w:rsidP="003F51CB">
      <w:pPr>
        <w:rPr>
          <w:rFonts w:ascii="Calibri" w:eastAsia="Times New Roman" w:hAnsi="Calibri" w:cs="Times New Roman"/>
          <w:b/>
          <w:sz w:val="24"/>
          <w:szCs w:val="24"/>
          <w:lang w:val="en-CA" w:eastAsia="en-CA"/>
        </w:rPr>
      </w:pPr>
    </w:p>
    <w:p w14:paraId="3B2E0D69" w14:textId="6B28D8AD" w:rsidR="003F51CB" w:rsidRPr="003F51CB" w:rsidRDefault="003F51CB" w:rsidP="003F51CB">
      <w:pPr>
        <w:rPr>
          <w:rFonts w:ascii="Calibri" w:eastAsia="Times New Roman" w:hAnsi="Calibri" w:cs="Times New Roman"/>
          <w:sz w:val="24"/>
          <w:szCs w:val="24"/>
          <w:lang w:val="en-CA" w:eastAsia="en-CA"/>
        </w:rPr>
      </w:pPr>
      <w:r w:rsidRPr="003F51CB">
        <w:rPr>
          <w:rFonts w:ascii="Calibri" w:eastAsia="Times New Roman" w:hAnsi="Calibri" w:cs="Times New Roman"/>
          <w:b/>
          <w:sz w:val="24"/>
          <w:szCs w:val="24"/>
          <w:lang w:val="en-CA" w:eastAsia="en-CA"/>
        </w:rPr>
        <w:t>Indirect assessment</w:t>
      </w:r>
      <w:r w:rsidRPr="003F51CB">
        <w:rPr>
          <w:rFonts w:ascii="Calibri" w:eastAsia="Times New Roman" w:hAnsi="Calibri" w:cs="Times New Roman"/>
          <w:sz w:val="24"/>
          <w:szCs w:val="24"/>
          <w:lang w:val="en-CA" w:eastAsia="en-CA"/>
        </w:rPr>
        <w:t xml:space="preserve"> </w:t>
      </w:r>
      <w:r w:rsidR="006C6D6D">
        <w:rPr>
          <w:rFonts w:ascii="Calibri" w:eastAsia="Times New Roman" w:hAnsi="Calibri" w:cs="Times New Roman"/>
          <w:sz w:val="24"/>
          <w:szCs w:val="24"/>
          <w:lang w:val="en-CA" w:eastAsia="en-CA"/>
        </w:rPr>
        <w:t xml:space="preserve">measures that </w:t>
      </w:r>
      <w:r w:rsidRPr="003F51CB">
        <w:rPr>
          <w:rFonts w:ascii="Calibri" w:eastAsia="Times New Roman" w:hAnsi="Calibri" w:cs="Times New Roman"/>
          <w:sz w:val="24"/>
          <w:szCs w:val="24"/>
          <w:lang w:val="en-CA" w:eastAsia="en-CA"/>
        </w:rPr>
        <w:t xml:space="preserve">learning </w:t>
      </w:r>
      <w:r w:rsidR="006C6D6D">
        <w:rPr>
          <w:rFonts w:ascii="Calibri" w:eastAsia="Times New Roman" w:hAnsi="Calibri" w:cs="Times New Roman"/>
          <w:sz w:val="24"/>
          <w:szCs w:val="24"/>
          <w:lang w:val="en-CA" w:eastAsia="en-CA"/>
        </w:rPr>
        <w:t>occurred</w:t>
      </w:r>
      <w:r w:rsidRPr="003F51CB">
        <w:rPr>
          <w:rFonts w:ascii="Calibri" w:eastAsia="Times New Roman" w:hAnsi="Calibri" w:cs="Times New Roman"/>
          <w:sz w:val="24"/>
          <w:szCs w:val="24"/>
          <w:lang w:val="en-CA" w:eastAsia="en-CA"/>
        </w:rPr>
        <w:t xml:space="preserve"> </w:t>
      </w:r>
      <w:r w:rsidR="006C6D6D">
        <w:rPr>
          <w:rFonts w:ascii="Calibri" w:eastAsia="Times New Roman" w:hAnsi="Calibri" w:cs="Times New Roman"/>
          <w:sz w:val="24"/>
          <w:szCs w:val="24"/>
          <w:lang w:val="en-CA" w:eastAsia="en-CA"/>
        </w:rPr>
        <w:t>based on s</w:t>
      </w:r>
      <w:r w:rsidRPr="003F51CB">
        <w:rPr>
          <w:rFonts w:ascii="Calibri" w:eastAsia="Times New Roman" w:hAnsi="Calibri" w:cs="Times New Roman"/>
          <w:sz w:val="24"/>
          <w:szCs w:val="24"/>
          <w:lang w:val="en-CA" w:eastAsia="en-CA"/>
        </w:rPr>
        <w:t>tudent reflect</w:t>
      </w:r>
      <w:r w:rsidR="006C6D6D">
        <w:rPr>
          <w:rFonts w:ascii="Calibri" w:eastAsia="Times New Roman" w:hAnsi="Calibri" w:cs="Times New Roman"/>
          <w:sz w:val="24"/>
          <w:szCs w:val="24"/>
          <w:lang w:val="en-CA" w:eastAsia="en-CA"/>
        </w:rPr>
        <w:t>ion</w:t>
      </w:r>
      <w:r w:rsidRPr="003F51CB">
        <w:rPr>
          <w:rFonts w:ascii="Calibri" w:eastAsia="Times New Roman" w:hAnsi="Calibri" w:cs="Times New Roman"/>
          <w:sz w:val="24"/>
          <w:szCs w:val="24"/>
          <w:lang w:val="en-CA" w:eastAsia="en-CA"/>
        </w:rPr>
        <w:t xml:space="preserve"> </w:t>
      </w:r>
      <w:r w:rsidR="006C6D6D">
        <w:rPr>
          <w:rFonts w:ascii="Calibri" w:eastAsia="Times New Roman" w:hAnsi="Calibri" w:cs="Times New Roman"/>
          <w:sz w:val="24"/>
          <w:szCs w:val="24"/>
          <w:lang w:val="en-CA" w:eastAsia="en-CA"/>
        </w:rPr>
        <w:t>about</w:t>
      </w:r>
      <w:r w:rsidRPr="003F51CB">
        <w:rPr>
          <w:rFonts w:ascii="Calibri" w:eastAsia="Times New Roman" w:hAnsi="Calibri" w:cs="Times New Roman"/>
          <w:sz w:val="24"/>
          <w:szCs w:val="24"/>
          <w:lang w:val="en-CA" w:eastAsia="en-CA"/>
        </w:rPr>
        <w:t xml:space="preserve"> learning rather than </w:t>
      </w:r>
      <w:r w:rsidR="006C6D6D">
        <w:rPr>
          <w:rFonts w:ascii="Calibri" w:eastAsia="Times New Roman" w:hAnsi="Calibri" w:cs="Times New Roman"/>
          <w:sz w:val="24"/>
          <w:szCs w:val="24"/>
          <w:lang w:val="en-CA" w:eastAsia="en-CA"/>
        </w:rPr>
        <w:t xml:space="preserve">an actual </w:t>
      </w:r>
      <w:r w:rsidRPr="003F51CB">
        <w:rPr>
          <w:rFonts w:ascii="Calibri" w:eastAsia="Times New Roman" w:hAnsi="Calibri" w:cs="Times New Roman"/>
          <w:sz w:val="24"/>
          <w:szCs w:val="24"/>
          <w:lang w:val="en-CA" w:eastAsia="en-CA"/>
        </w:rPr>
        <w:t>demonstrat</w:t>
      </w:r>
      <w:r w:rsidR="006C6D6D">
        <w:rPr>
          <w:rFonts w:ascii="Calibri" w:eastAsia="Times New Roman" w:hAnsi="Calibri" w:cs="Times New Roman"/>
          <w:sz w:val="24"/>
          <w:szCs w:val="24"/>
          <w:lang w:val="en-CA" w:eastAsia="en-CA"/>
        </w:rPr>
        <w:t>ion of learning</w:t>
      </w:r>
      <w:r w:rsidRPr="003F51CB">
        <w:rPr>
          <w:rFonts w:ascii="Calibri" w:eastAsia="Times New Roman" w:hAnsi="Calibri" w:cs="Times New Roman"/>
          <w:sz w:val="24"/>
          <w:szCs w:val="24"/>
          <w:lang w:val="en-CA" w:eastAsia="en-CA"/>
        </w:rPr>
        <w:t>.</w:t>
      </w:r>
      <w:r w:rsidR="006C6D6D">
        <w:rPr>
          <w:rFonts w:ascii="Calibri" w:eastAsia="Times New Roman" w:hAnsi="Calibri" w:cs="Times New Roman"/>
          <w:sz w:val="24"/>
          <w:szCs w:val="24"/>
          <w:lang w:val="en-CA" w:eastAsia="en-CA"/>
        </w:rPr>
        <w:t xml:space="preserve">  Asking students to report what they learned in your course on a survey is an example of indirect assessment.</w:t>
      </w:r>
    </w:p>
    <w:p w14:paraId="03A757F4" w14:textId="000F6F2E" w:rsidR="00303415" w:rsidRDefault="006C6D6D" w:rsidP="003F51CB">
      <w:pPr>
        <w:rPr>
          <w:rFonts w:ascii="Calibri" w:eastAsia="Times New Roman" w:hAnsi="Calibri" w:cs="Times New Roman"/>
          <w:sz w:val="24"/>
          <w:szCs w:val="24"/>
          <w:lang w:val="en-CA" w:eastAsia="en-CA"/>
        </w:rPr>
      </w:pPr>
      <w:r w:rsidRPr="006C6D6D">
        <w:rPr>
          <w:rFonts w:ascii="Calibri" w:eastAsia="Times New Roman" w:hAnsi="Calibri" w:cs="Times New Roman"/>
          <w:b/>
          <w:sz w:val="24"/>
          <w:szCs w:val="24"/>
          <w:lang w:val="en-CA" w:eastAsia="en-CA"/>
        </w:rPr>
        <w:t>D</w:t>
      </w:r>
      <w:r w:rsidR="003F51CB" w:rsidRPr="006C6D6D">
        <w:rPr>
          <w:rFonts w:ascii="Calibri" w:eastAsia="Times New Roman" w:hAnsi="Calibri" w:cs="Times New Roman"/>
          <w:b/>
          <w:sz w:val="24"/>
          <w:szCs w:val="24"/>
          <w:lang w:val="en-CA" w:eastAsia="en-CA"/>
        </w:rPr>
        <w:t>irect assessment</w:t>
      </w:r>
      <w:r w:rsidR="003F51CB" w:rsidRPr="003F51CB">
        <w:rPr>
          <w:rFonts w:ascii="Calibri" w:eastAsia="Times New Roman" w:hAnsi="Calibri" w:cs="Times New Roman"/>
          <w:sz w:val="24"/>
          <w:szCs w:val="24"/>
          <w:lang w:val="en-CA" w:eastAsia="en-CA"/>
        </w:rPr>
        <w:t xml:space="preserve"> </w:t>
      </w:r>
      <w:r>
        <w:rPr>
          <w:rFonts w:ascii="Calibri" w:eastAsia="Times New Roman" w:hAnsi="Calibri" w:cs="Times New Roman"/>
          <w:sz w:val="24"/>
          <w:szCs w:val="24"/>
          <w:lang w:val="en-CA" w:eastAsia="en-CA"/>
        </w:rPr>
        <w:t xml:space="preserve">measures </w:t>
      </w:r>
      <w:r w:rsidR="003F51CB" w:rsidRPr="003F51CB">
        <w:rPr>
          <w:rFonts w:ascii="Calibri" w:eastAsia="Times New Roman" w:hAnsi="Calibri" w:cs="Times New Roman"/>
          <w:sz w:val="24"/>
          <w:szCs w:val="24"/>
          <w:lang w:val="en-CA" w:eastAsia="en-CA"/>
        </w:rPr>
        <w:t>student</w:t>
      </w:r>
      <w:r>
        <w:rPr>
          <w:rFonts w:ascii="Calibri" w:eastAsia="Times New Roman" w:hAnsi="Calibri" w:cs="Times New Roman"/>
          <w:sz w:val="24"/>
          <w:szCs w:val="24"/>
          <w:lang w:val="en-CA" w:eastAsia="en-CA"/>
        </w:rPr>
        <w:t xml:space="preserve"> learning based on actual demonstration/</w:t>
      </w:r>
      <w:r w:rsidR="003F51CB" w:rsidRPr="003F51CB">
        <w:rPr>
          <w:rFonts w:ascii="Calibri" w:eastAsia="Times New Roman" w:hAnsi="Calibri" w:cs="Times New Roman"/>
          <w:sz w:val="24"/>
          <w:szCs w:val="24"/>
          <w:lang w:val="en-CA" w:eastAsia="en-CA"/>
        </w:rPr>
        <w:t xml:space="preserve">display </w:t>
      </w:r>
      <w:r>
        <w:rPr>
          <w:rFonts w:ascii="Calibri" w:eastAsia="Times New Roman" w:hAnsi="Calibri" w:cs="Times New Roman"/>
          <w:sz w:val="24"/>
          <w:szCs w:val="24"/>
          <w:lang w:val="en-CA" w:eastAsia="en-CA"/>
        </w:rPr>
        <w:t xml:space="preserve">of specific </w:t>
      </w:r>
      <w:r w:rsidR="003F51CB" w:rsidRPr="003F51CB">
        <w:rPr>
          <w:rFonts w:ascii="Calibri" w:eastAsia="Times New Roman" w:hAnsi="Calibri" w:cs="Times New Roman"/>
          <w:sz w:val="24"/>
          <w:szCs w:val="24"/>
          <w:lang w:val="en-CA" w:eastAsia="en-CA"/>
        </w:rPr>
        <w:t xml:space="preserve">knowledge or skills. </w:t>
      </w:r>
      <w:r>
        <w:rPr>
          <w:rFonts w:ascii="Calibri" w:eastAsia="Times New Roman" w:hAnsi="Calibri" w:cs="Times New Roman"/>
          <w:sz w:val="24"/>
          <w:szCs w:val="24"/>
          <w:lang w:val="en-CA" w:eastAsia="en-CA"/>
        </w:rPr>
        <w:t>Examples of direct assessment include o</w:t>
      </w:r>
      <w:r w:rsidR="003F51CB" w:rsidRPr="003F51CB">
        <w:rPr>
          <w:rFonts w:ascii="Calibri" w:eastAsia="Times New Roman" w:hAnsi="Calibri" w:cs="Times New Roman"/>
          <w:sz w:val="24"/>
          <w:szCs w:val="24"/>
          <w:lang w:val="en-CA" w:eastAsia="en-CA"/>
        </w:rPr>
        <w:t>bjective tests, essays, presentations, and classroom assignments.</w:t>
      </w:r>
    </w:p>
    <w:p w14:paraId="51B3F9C9" w14:textId="142AF1E4" w:rsidR="006C6D6D" w:rsidRDefault="006C6D6D" w:rsidP="006C6D6D">
      <w:pPr>
        <w:rPr>
          <w:rFonts w:ascii="Calibri" w:eastAsia="Times New Roman" w:hAnsi="Calibri" w:cs="Times New Roman"/>
          <w:sz w:val="24"/>
          <w:szCs w:val="24"/>
          <w:lang w:val="en-CA" w:eastAsia="en-CA"/>
        </w:rPr>
      </w:pPr>
      <w:r>
        <w:rPr>
          <w:rFonts w:ascii="Calibri" w:eastAsia="Times New Roman" w:hAnsi="Calibri" w:cs="Times New Roman"/>
          <w:i/>
          <w:sz w:val="24"/>
          <w:szCs w:val="24"/>
          <w:lang w:val="en-CA" w:eastAsia="en-CA"/>
        </w:rPr>
        <w:t>Indirect and direct measures</w:t>
      </w:r>
      <w:r w:rsidRPr="003F51CB">
        <w:rPr>
          <w:rFonts w:ascii="Calibri" w:eastAsia="Times New Roman" w:hAnsi="Calibri" w:cs="Times New Roman"/>
          <w:i/>
          <w:sz w:val="24"/>
          <w:szCs w:val="24"/>
          <w:lang w:val="en-CA" w:eastAsia="en-CA"/>
        </w:rPr>
        <w:t xml:space="preserve"> work together to </w:t>
      </w:r>
      <w:r>
        <w:rPr>
          <w:rFonts w:ascii="Calibri" w:eastAsia="Times New Roman" w:hAnsi="Calibri" w:cs="Times New Roman"/>
          <w:i/>
          <w:sz w:val="24"/>
          <w:szCs w:val="24"/>
          <w:lang w:val="en-CA" w:eastAsia="en-CA"/>
        </w:rPr>
        <w:t>provide a comprehensive view of student</w:t>
      </w:r>
      <w:r w:rsidRPr="003F51CB">
        <w:rPr>
          <w:rFonts w:ascii="Calibri" w:eastAsia="Times New Roman" w:hAnsi="Calibri" w:cs="Times New Roman"/>
          <w:i/>
          <w:sz w:val="24"/>
          <w:szCs w:val="24"/>
          <w:lang w:val="en-CA" w:eastAsia="en-CA"/>
        </w:rPr>
        <w:t xml:space="preserve"> learning</w:t>
      </w:r>
      <w:r w:rsidRPr="00303415">
        <w:rPr>
          <w:rFonts w:ascii="Calibri" w:eastAsia="Times New Roman" w:hAnsi="Calibri" w:cs="Times New Roman"/>
          <w:sz w:val="24"/>
          <w:szCs w:val="24"/>
          <w:lang w:val="en-CA" w:eastAsia="en-CA"/>
        </w:rPr>
        <w:t xml:space="preserve">. </w:t>
      </w:r>
    </w:p>
    <w:p w14:paraId="61C37CB2" w14:textId="77777777" w:rsidR="003F51CB" w:rsidRDefault="003F51CB" w:rsidP="00303415">
      <w:pPr>
        <w:rPr>
          <w:rFonts w:ascii="Calibri" w:eastAsia="Times New Roman" w:hAnsi="Calibri" w:cs="Times New Roman"/>
          <w:sz w:val="24"/>
          <w:szCs w:val="24"/>
          <w:lang w:val="en-CA" w:eastAsia="en-CA"/>
        </w:rPr>
      </w:pPr>
    </w:p>
    <w:p w14:paraId="1D1EF526" w14:textId="08B0AEF1" w:rsidR="00303415" w:rsidRPr="00303415" w:rsidRDefault="00303415" w:rsidP="00303415">
      <w:pPr>
        <w:rPr>
          <w:rFonts w:ascii="Calibri" w:eastAsia="Times New Roman" w:hAnsi="Calibri" w:cs="Times New Roman"/>
          <w:sz w:val="24"/>
          <w:szCs w:val="24"/>
          <w:lang w:val="en-CA" w:eastAsia="en-CA"/>
        </w:rPr>
      </w:pPr>
      <w:r w:rsidRPr="003F51CB">
        <w:rPr>
          <w:rFonts w:ascii="Calibri" w:eastAsia="Times New Roman" w:hAnsi="Calibri" w:cs="Times New Roman"/>
          <w:b/>
          <w:sz w:val="24"/>
          <w:szCs w:val="24"/>
          <w:lang w:val="en-CA" w:eastAsia="en-CA"/>
        </w:rPr>
        <w:t>Quantitative</w:t>
      </w:r>
      <w:r w:rsidRPr="00303415">
        <w:rPr>
          <w:rFonts w:ascii="Calibri" w:eastAsia="Times New Roman" w:hAnsi="Calibri" w:cs="Times New Roman"/>
          <w:sz w:val="24"/>
          <w:szCs w:val="24"/>
          <w:lang w:val="en-CA" w:eastAsia="en-CA"/>
        </w:rPr>
        <w:t xml:space="preserve"> </w:t>
      </w:r>
      <w:r w:rsidR="003F51CB">
        <w:rPr>
          <w:rFonts w:ascii="Calibri" w:eastAsia="Times New Roman" w:hAnsi="Calibri" w:cs="Times New Roman"/>
          <w:sz w:val="24"/>
          <w:szCs w:val="24"/>
          <w:lang w:val="en-CA" w:eastAsia="en-CA"/>
        </w:rPr>
        <w:t xml:space="preserve">measures represent information </w:t>
      </w:r>
      <w:r w:rsidRPr="00303415">
        <w:rPr>
          <w:rFonts w:ascii="Calibri" w:eastAsia="Times New Roman" w:hAnsi="Calibri" w:cs="Times New Roman"/>
          <w:sz w:val="24"/>
          <w:szCs w:val="24"/>
          <w:lang w:val="en-CA" w:eastAsia="en-CA"/>
        </w:rPr>
        <w:t xml:space="preserve">that </w:t>
      </w:r>
      <w:r w:rsidR="003F51CB">
        <w:rPr>
          <w:rFonts w:ascii="Calibri" w:eastAsia="Times New Roman" w:hAnsi="Calibri" w:cs="Times New Roman"/>
          <w:sz w:val="24"/>
          <w:szCs w:val="24"/>
          <w:lang w:val="en-CA" w:eastAsia="en-CA"/>
        </w:rPr>
        <w:t>are</w:t>
      </w:r>
      <w:r w:rsidRPr="00303415">
        <w:rPr>
          <w:rFonts w:ascii="Calibri" w:eastAsia="Times New Roman" w:hAnsi="Calibri" w:cs="Times New Roman"/>
          <w:sz w:val="24"/>
          <w:szCs w:val="24"/>
          <w:lang w:val="en-CA" w:eastAsia="en-CA"/>
        </w:rPr>
        <w:t xml:space="preserve"> summarized </w:t>
      </w:r>
      <w:r w:rsidR="003F51CB">
        <w:rPr>
          <w:rFonts w:ascii="Calibri" w:eastAsia="Times New Roman" w:hAnsi="Calibri" w:cs="Times New Roman"/>
          <w:sz w:val="24"/>
          <w:szCs w:val="24"/>
          <w:lang w:val="en-CA" w:eastAsia="en-CA"/>
        </w:rPr>
        <w:t>as</w:t>
      </w:r>
      <w:r w:rsidRPr="00303415">
        <w:rPr>
          <w:rFonts w:ascii="Calibri" w:eastAsia="Times New Roman" w:hAnsi="Calibri" w:cs="Times New Roman"/>
          <w:sz w:val="24"/>
          <w:szCs w:val="24"/>
          <w:lang w:val="en-CA" w:eastAsia="en-CA"/>
        </w:rPr>
        <w:t xml:space="preserve"> numbers </w:t>
      </w:r>
      <w:r w:rsidR="003F51CB">
        <w:rPr>
          <w:rFonts w:ascii="Calibri" w:eastAsia="Times New Roman" w:hAnsi="Calibri" w:cs="Times New Roman"/>
          <w:sz w:val="24"/>
          <w:szCs w:val="24"/>
          <w:lang w:val="en-CA" w:eastAsia="en-CA"/>
        </w:rPr>
        <w:t xml:space="preserve">such as </w:t>
      </w:r>
      <w:r w:rsidRPr="00303415">
        <w:rPr>
          <w:rFonts w:ascii="Calibri" w:eastAsia="Times New Roman" w:hAnsi="Calibri" w:cs="Times New Roman"/>
          <w:sz w:val="24"/>
          <w:szCs w:val="24"/>
          <w:lang w:val="en-CA" w:eastAsia="en-CA"/>
        </w:rPr>
        <w:t xml:space="preserve">survey ratings, </w:t>
      </w:r>
      <w:proofErr w:type="gramStart"/>
      <w:r w:rsidRPr="00303415">
        <w:rPr>
          <w:rFonts w:ascii="Calibri" w:eastAsia="Times New Roman" w:hAnsi="Calibri" w:cs="Times New Roman"/>
          <w:sz w:val="24"/>
          <w:szCs w:val="24"/>
          <w:lang w:val="en-CA" w:eastAsia="en-CA"/>
        </w:rPr>
        <w:t>scores</w:t>
      </w:r>
      <w:proofErr w:type="gramEnd"/>
      <w:r w:rsidR="003F51CB">
        <w:rPr>
          <w:rFonts w:ascii="Calibri" w:eastAsia="Times New Roman" w:hAnsi="Calibri" w:cs="Times New Roman"/>
          <w:sz w:val="24"/>
          <w:szCs w:val="24"/>
          <w:lang w:val="en-CA" w:eastAsia="en-CA"/>
        </w:rPr>
        <w:t xml:space="preserve"> and</w:t>
      </w:r>
      <w:r w:rsidRPr="00303415">
        <w:rPr>
          <w:rFonts w:ascii="Calibri" w:eastAsia="Times New Roman" w:hAnsi="Calibri" w:cs="Times New Roman"/>
          <w:sz w:val="24"/>
          <w:szCs w:val="24"/>
          <w:lang w:val="en-CA" w:eastAsia="en-CA"/>
        </w:rPr>
        <w:t xml:space="preserve"> descriptive statistics</w:t>
      </w:r>
      <w:r w:rsidR="00814080">
        <w:rPr>
          <w:rFonts w:ascii="Calibri" w:eastAsia="Times New Roman" w:hAnsi="Calibri" w:cs="Times New Roman"/>
          <w:sz w:val="24"/>
          <w:szCs w:val="24"/>
          <w:lang w:val="en-CA" w:eastAsia="en-CA"/>
        </w:rPr>
        <w:t>.</w:t>
      </w:r>
    </w:p>
    <w:p w14:paraId="3D6F28CD" w14:textId="53A361AB" w:rsidR="003F51CB" w:rsidRDefault="00303415" w:rsidP="003F51CB">
      <w:pPr>
        <w:rPr>
          <w:rFonts w:ascii="Calibri" w:eastAsia="Times New Roman" w:hAnsi="Calibri" w:cs="Times New Roman"/>
          <w:sz w:val="24"/>
          <w:szCs w:val="24"/>
          <w:lang w:val="en-CA" w:eastAsia="en-CA"/>
        </w:rPr>
      </w:pPr>
      <w:r w:rsidRPr="003F51CB">
        <w:rPr>
          <w:rFonts w:ascii="Calibri" w:eastAsia="Times New Roman" w:hAnsi="Calibri" w:cs="Times New Roman"/>
          <w:b/>
          <w:sz w:val="24"/>
          <w:szCs w:val="24"/>
          <w:lang w:val="en-CA" w:eastAsia="en-CA"/>
        </w:rPr>
        <w:t>Qualitative</w:t>
      </w:r>
      <w:r w:rsidR="003F51CB">
        <w:rPr>
          <w:rFonts w:ascii="Calibri" w:eastAsia="Times New Roman" w:hAnsi="Calibri" w:cs="Times New Roman"/>
          <w:sz w:val="24"/>
          <w:szCs w:val="24"/>
          <w:lang w:val="en-CA" w:eastAsia="en-CA"/>
        </w:rPr>
        <w:t xml:space="preserve"> measures represent </w:t>
      </w:r>
      <w:r w:rsidRPr="00303415">
        <w:rPr>
          <w:rFonts w:ascii="Calibri" w:eastAsia="Times New Roman" w:hAnsi="Calibri" w:cs="Times New Roman"/>
          <w:sz w:val="24"/>
          <w:szCs w:val="24"/>
          <w:lang w:val="en-CA" w:eastAsia="en-CA"/>
        </w:rPr>
        <w:t xml:space="preserve">flexible, naturalistic </w:t>
      </w:r>
      <w:r w:rsidR="003F51CB">
        <w:rPr>
          <w:rFonts w:ascii="Calibri" w:eastAsia="Times New Roman" w:hAnsi="Calibri" w:cs="Times New Roman"/>
          <w:sz w:val="24"/>
          <w:szCs w:val="24"/>
          <w:lang w:val="en-CA" w:eastAsia="en-CA"/>
        </w:rPr>
        <w:t xml:space="preserve">information summarized by words/text such as student journals, </w:t>
      </w:r>
      <w:proofErr w:type="gramStart"/>
      <w:r w:rsidR="003F51CB">
        <w:rPr>
          <w:rFonts w:ascii="Calibri" w:eastAsia="Times New Roman" w:hAnsi="Calibri" w:cs="Times New Roman"/>
          <w:sz w:val="24"/>
          <w:szCs w:val="24"/>
          <w:lang w:val="en-CA" w:eastAsia="en-CA"/>
        </w:rPr>
        <w:t>opinions</w:t>
      </w:r>
      <w:proofErr w:type="gramEnd"/>
      <w:r w:rsidR="003F51CB">
        <w:rPr>
          <w:rFonts w:ascii="Calibri" w:eastAsia="Times New Roman" w:hAnsi="Calibri" w:cs="Times New Roman"/>
          <w:sz w:val="24"/>
          <w:szCs w:val="24"/>
          <w:lang w:val="en-CA" w:eastAsia="en-CA"/>
        </w:rPr>
        <w:t xml:space="preserve"> or group conversations. </w:t>
      </w:r>
    </w:p>
    <w:p w14:paraId="3DE6CE57" w14:textId="6042D62B" w:rsidR="006C6D6D" w:rsidRDefault="006C6D6D" w:rsidP="003F51CB">
      <w:pPr>
        <w:rPr>
          <w:rFonts w:ascii="Calibri" w:eastAsia="Times New Roman" w:hAnsi="Calibri" w:cs="Times New Roman"/>
          <w:sz w:val="24"/>
          <w:szCs w:val="24"/>
          <w:lang w:val="en-CA" w:eastAsia="en-CA"/>
        </w:rPr>
      </w:pPr>
      <w:r w:rsidRPr="00FA322B">
        <w:rPr>
          <w:rFonts w:ascii="Calibri" w:eastAsia="Times New Roman" w:hAnsi="Calibri" w:cs="Times New Roman"/>
          <w:i/>
          <w:sz w:val="24"/>
          <w:szCs w:val="24"/>
          <w:lang w:val="en-CA" w:eastAsia="en-CA"/>
        </w:rPr>
        <w:t>Using quantitative and qualitative measures together to assess student learning and our teaching is considered mixed m</w:t>
      </w:r>
      <w:r w:rsidR="00FA322B" w:rsidRPr="00FA322B">
        <w:rPr>
          <w:rFonts w:ascii="Calibri" w:eastAsia="Times New Roman" w:hAnsi="Calibri" w:cs="Times New Roman"/>
          <w:i/>
          <w:sz w:val="24"/>
          <w:szCs w:val="24"/>
          <w:lang w:val="en-CA" w:eastAsia="en-CA"/>
        </w:rPr>
        <w:t>e</w:t>
      </w:r>
      <w:r w:rsidRPr="00FA322B">
        <w:rPr>
          <w:rFonts w:ascii="Calibri" w:eastAsia="Times New Roman" w:hAnsi="Calibri" w:cs="Times New Roman"/>
          <w:i/>
          <w:sz w:val="24"/>
          <w:szCs w:val="24"/>
          <w:lang w:val="en-CA" w:eastAsia="en-CA"/>
        </w:rPr>
        <w:t>thods measurement and offers the adva</w:t>
      </w:r>
      <w:r w:rsidR="00FA322B" w:rsidRPr="00FA322B">
        <w:rPr>
          <w:rFonts w:ascii="Calibri" w:eastAsia="Times New Roman" w:hAnsi="Calibri" w:cs="Times New Roman"/>
          <w:i/>
          <w:sz w:val="24"/>
          <w:szCs w:val="24"/>
          <w:lang w:val="en-CA" w:eastAsia="en-CA"/>
        </w:rPr>
        <w:t>ntages of each type of measure</w:t>
      </w:r>
      <w:r w:rsidR="00FA322B">
        <w:rPr>
          <w:rFonts w:ascii="Calibri" w:eastAsia="Times New Roman" w:hAnsi="Calibri" w:cs="Times New Roman"/>
          <w:sz w:val="24"/>
          <w:szCs w:val="24"/>
          <w:lang w:val="en-CA" w:eastAsia="en-CA"/>
        </w:rPr>
        <w:t xml:space="preserve">. </w:t>
      </w:r>
      <w:r>
        <w:rPr>
          <w:rFonts w:ascii="Calibri" w:eastAsia="Times New Roman" w:hAnsi="Calibri" w:cs="Times New Roman"/>
          <w:sz w:val="24"/>
          <w:szCs w:val="24"/>
          <w:lang w:val="en-CA" w:eastAsia="en-CA"/>
        </w:rPr>
        <w:t xml:space="preserve"> </w:t>
      </w:r>
    </w:p>
    <w:sectPr w:rsidR="006C6D6D" w:rsidSect="00AD5408">
      <w:headerReference w:type="default" r:id="rId18"/>
      <w:footerReference w:type="default" r:id="rId1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1CC9" w14:textId="77777777" w:rsidR="00CA403C" w:rsidRDefault="00CA403C" w:rsidP="009F1907">
      <w:pPr>
        <w:spacing w:after="0" w:line="240" w:lineRule="auto"/>
      </w:pPr>
      <w:r>
        <w:separator/>
      </w:r>
    </w:p>
  </w:endnote>
  <w:endnote w:type="continuationSeparator" w:id="0">
    <w:p w14:paraId="2C1B954E" w14:textId="77777777" w:rsidR="00CA403C" w:rsidRDefault="00CA403C" w:rsidP="009F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6F44" w14:textId="7A59EE37" w:rsidR="009F1907" w:rsidRDefault="00C001DB" w:rsidP="00AD5408">
    <w:pPr>
      <w:pStyle w:val="Footer"/>
      <w:ind w:hanging="1260"/>
      <w:jc w:val="both"/>
    </w:pPr>
    <w:r>
      <w:rPr>
        <w:noProof/>
      </w:rPr>
      <mc:AlternateContent>
        <mc:Choice Requires="wps">
          <w:drawing>
            <wp:anchor distT="0" distB="0" distL="114300" distR="114300" simplePos="0" relativeHeight="251658239" behindDoc="0" locked="0" layoutInCell="1" allowOverlap="1" wp14:anchorId="540805E4" wp14:editId="40F716D5">
              <wp:simplePos x="0" y="0"/>
              <wp:positionH relativeFrom="column">
                <wp:posOffset>-904875</wp:posOffset>
              </wp:positionH>
              <wp:positionV relativeFrom="paragraph">
                <wp:posOffset>-303530</wp:posOffset>
              </wp:positionV>
              <wp:extent cx="7753350" cy="63500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3350" cy="635000"/>
                      </a:xfrm>
                      <a:prstGeom prst="rect">
                        <a:avLst/>
                      </a:prstGeom>
                      <a:solidFill>
                        <a:schemeClr val="accent5">
                          <a:lumMod val="40000"/>
                          <a:lumOff val="6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971413" id="Rectangle 14" o:spid="_x0000_s1026" alt="&quot;&quot;" style="position:absolute;margin-left:-71.25pt;margin-top:-23.9pt;width:610.5pt;height:50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" fillcolor="#bdd6ee [1304]" stroked="f">
              <v:fill opacity="32896f"/>
            </v:rect>
          </w:pict>
        </mc:Fallback>
      </mc:AlternateContent>
    </w:r>
    <w:r>
      <w:rPr>
        <w:noProof/>
      </w:rPr>
      <mc:AlternateContent>
        <mc:Choice Requires="wps">
          <w:drawing>
            <wp:anchor distT="0" distB="0" distL="114300" distR="114300" simplePos="0" relativeHeight="251659264" behindDoc="0" locked="0" layoutInCell="1" allowOverlap="1" wp14:anchorId="2D2A8F95" wp14:editId="78674209">
              <wp:simplePos x="0" y="0"/>
              <wp:positionH relativeFrom="page">
                <wp:align>right</wp:align>
              </wp:positionH>
              <wp:positionV relativeFrom="paragraph">
                <wp:posOffset>-331470</wp:posOffset>
              </wp:positionV>
              <wp:extent cx="1666875" cy="676275"/>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66875" cy="676275"/>
                      </a:xfrm>
                      <a:prstGeom prst="rect">
                        <a:avLst/>
                      </a:prstGeom>
                      <a:noFill/>
                      <a:ln w="6350">
                        <a:noFill/>
                      </a:ln>
                    </wps:spPr>
                    <wps:txbx>
                      <w:txbxContent>
                        <w:p w14:paraId="016F6E20" w14:textId="7D1B804A" w:rsidR="00DC0B53" w:rsidRPr="00C001DB" w:rsidRDefault="00B2332D" w:rsidP="00DC0B53">
                          <w:pPr>
                            <w:spacing w:after="0" w:line="240" w:lineRule="auto"/>
                            <w:jc w:val="right"/>
                            <w:rPr>
                              <w:rFonts w:ascii="Arial Narrow" w:hAnsi="Arial Narrow"/>
                              <w:b/>
                              <w:color w:val="000000" w:themeColor="text1"/>
                            </w:rPr>
                          </w:pPr>
                          <w:r w:rsidRPr="00C001DB">
                            <w:rPr>
                              <w:rFonts w:ascii="Arial Narrow" w:hAnsi="Arial Narrow"/>
                              <w:b/>
                              <w:color w:val="000000" w:themeColor="text1"/>
                            </w:rPr>
                            <w:t>B</w:t>
                          </w:r>
                          <w:r w:rsidR="00DC0B53" w:rsidRPr="00C001DB">
                            <w:rPr>
                              <w:rFonts w:ascii="Arial Narrow" w:hAnsi="Arial Narrow"/>
                              <w:b/>
                              <w:color w:val="000000" w:themeColor="text1"/>
                            </w:rPr>
                            <w:t>-10</w:t>
                          </w:r>
                          <w:r w:rsidRPr="00C001DB">
                            <w:rPr>
                              <w:rFonts w:ascii="Arial Narrow" w:hAnsi="Arial Narrow"/>
                              <w:b/>
                              <w:color w:val="000000" w:themeColor="text1"/>
                            </w:rPr>
                            <w:t>6</w:t>
                          </w:r>
                        </w:p>
                        <w:p w14:paraId="224764B4" w14:textId="74AB14E5" w:rsidR="00DC0B53" w:rsidRPr="00C001DB" w:rsidRDefault="00DC0B53" w:rsidP="00DC0B53">
                          <w:pPr>
                            <w:spacing w:after="0" w:line="240" w:lineRule="auto"/>
                            <w:jc w:val="right"/>
                            <w:rPr>
                              <w:rFonts w:ascii="Arial Narrow" w:hAnsi="Arial Narrow"/>
                              <w:b/>
                              <w:color w:val="000000" w:themeColor="text1"/>
                            </w:rPr>
                          </w:pPr>
                          <w:r w:rsidRPr="00C001DB">
                            <w:rPr>
                              <w:rFonts w:ascii="Arial Narrow" w:hAnsi="Arial Narrow"/>
                              <w:b/>
                              <w:color w:val="000000" w:themeColor="text1"/>
                            </w:rPr>
                            <w:t>609.626.3828</w:t>
                          </w:r>
                        </w:p>
                        <w:p w14:paraId="14E64D58" w14:textId="67C283B7" w:rsidR="00DC0B53" w:rsidRPr="00C001DB" w:rsidRDefault="00657196" w:rsidP="00DC0B53">
                          <w:pPr>
                            <w:spacing w:after="0" w:line="240" w:lineRule="auto"/>
                            <w:jc w:val="right"/>
                            <w:rPr>
                              <w:rFonts w:ascii="Helvetica" w:hAnsi="Helvetica"/>
                              <w:b/>
                              <w:color w:val="000000" w:themeColor="text1"/>
                              <w:sz w:val="20"/>
                            </w:rPr>
                          </w:pPr>
                          <w:r>
                            <w:rPr>
                              <w:rFonts w:ascii="Arial Narrow" w:hAnsi="Arial Narrow"/>
                              <w:b/>
                              <w:color w:val="000000" w:themeColor="text1"/>
                            </w:rPr>
                            <w:t>s</w:t>
                          </w:r>
                          <w:r w:rsidR="00DC0B53" w:rsidRPr="00C001DB">
                            <w:rPr>
                              <w:rFonts w:ascii="Arial Narrow" w:hAnsi="Arial Narrow"/>
                              <w:b/>
                              <w:color w:val="000000" w:themeColor="text1"/>
                            </w:rPr>
                            <w:t>tockton.</w:t>
                          </w:r>
                          <w:r w:rsidR="006F2182" w:rsidRPr="00C001DB">
                            <w:rPr>
                              <w:rFonts w:ascii="Arial Narrow" w:hAnsi="Arial Narrow"/>
                              <w:b/>
                              <w:color w:val="000000" w:themeColor="text1"/>
                            </w:rPr>
                            <w:t>edu</w:t>
                          </w:r>
                          <w:r w:rsidR="00DC0B53" w:rsidRPr="00C001DB">
                            <w:rPr>
                              <w:rFonts w:ascii="Arial Narrow" w:hAnsi="Arial Narrow"/>
                              <w:b/>
                              <w:color w:val="000000" w:themeColor="text1"/>
                            </w:rPr>
                            <w:t>/</w:t>
                          </w:r>
                          <w:proofErr w:type="spellStart"/>
                          <w:r>
                            <w:rPr>
                              <w:rFonts w:ascii="Arial Narrow" w:hAnsi="Arial Narrow"/>
                              <w:b/>
                              <w:color w:val="000000" w:themeColor="text1"/>
                            </w:rPr>
                            <w:t>ctld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A8F95" id="_x0000_t202" coordsize="21600,21600" o:spt="202" path="m,l,21600r21600,l21600,xe">
              <v:stroke joinstyle="miter"/>
              <v:path gradientshapeok="t" o:connecttype="rect"/>
            </v:shapetype>
            <v:shape id="Text Box 6" o:spid="_x0000_s1028" type="#_x0000_t202" alt="&quot;&quot;" style="position:absolute;left:0;text-align:left;margin-left:80.05pt;margin-top:-26.1pt;width:131.25pt;height:53.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" filled="f" stroked="f" strokeweight=".5pt">
              <v:textbox>
                <w:txbxContent>
                  <w:p w14:paraId="016F6E20" w14:textId="7D1B804A" w:rsidR="00DC0B53" w:rsidRPr="00C001DB" w:rsidRDefault="00B2332D" w:rsidP="00DC0B53">
                    <w:pPr>
                      <w:spacing w:after="0" w:line="240" w:lineRule="auto"/>
                      <w:jc w:val="right"/>
                      <w:rPr>
                        <w:rFonts w:ascii="Arial Narrow" w:hAnsi="Arial Narrow"/>
                        <w:b/>
                        <w:color w:val="000000" w:themeColor="text1"/>
                      </w:rPr>
                    </w:pPr>
                    <w:r w:rsidRPr="00C001DB">
                      <w:rPr>
                        <w:rFonts w:ascii="Arial Narrow" w:hAnsi="Arial Narrow"/>
                        <w:b/>
                        <w:color w:val="000000" w:themeColor="text1"/>
                      </w:rPr>
                      <w:t>B</w:t>
                    </w:r>
                    <w:r w:rsidR="00DC0B53" w:rsidRPr="00C001DB">
                      <w:rPr>
                        <w:rFonts w:ascii="Arial Narrow" w:hAnsi="Arial Narrow"/>
                        <w:b/>
                        <w:color w:val="000000" w:themeColor="text1"/>
                      </w:rPr>
                      <w:t>-10</w:t>
                    </w:r>
                    <w:r w:rsidRPr="00C001DB">
                      <w:rPr>
                        <w:rFonts w:ascii="Arial Narrow" w:hAnsi="Arial Narrow"/>
                        <w:b/>
                        <w:color w:val="000000" w:themeColor="text1"/>
                      </w:rPr>
                      <w:t>6</w:t>
                    </w:r>
                  </w:p>
                  <w:p w14:paraId="224764B4" w14:textId="74AB14E5" w:rsidR="00DC0B53" w:rsidRPr="00C001DB" w:rsidRDefault="00DC0B53" w:rsidP="00DC0B53">
                    <w:pPr>
                      <w:spacing w:after="0" w:line="240" w:lineRule="auto"/>
                      <w:jc w:val="right"/>
                      <w:rPr>
                        <w:rFonts w:ascii="Arial Narrow" w:hAnsi="Arial Narrow"/>
                        <w:b/>
                        <w:color w:val="000000" w:themeColor="text1"/>
                      </w:rPr>
                    </w:pPr>
                    <w:r w:rsidRPr="00C001DB">
                      <w:rPr>
                        <w:rFonts w:ascii="Arial Narrow" w:hAnsi="Arial Narrow"/>
                        <w:b/>
                        <w:color w:val="000000" w:themeColor="text1"/>
                      </w:rPr>
                      <w:t>609.626.3828</w:t>
                    </w:r>
                  </w:p>
                  <w:p w14:paraId="14E64D58" w14:textId="67C283B7" w:rsidR="00DC0B53" w:rsidRPr="00C001DB" w:rsidRDefault="00657196" w:rsidP="00DC0B53">
                    <w:pPr>
                      <w:spacing w:after="0" w:line="240" w:lineRule="auto"/>
                      <w:jc w:val="right"/>
                      <w:rPr>
                        <w:rFonts w:ascii="Helvetica" w:hAnsi="Helvetica"/>
                        <w:b/>
                        <w:color w:val="000000" w:themeColor="text1"/>
                        <w:sz w:val="20"/>
                      </w:rPr>
                    </w:pPr>
                    <w:r>
                      <w:rPr>
                        <w:rFonts w:ascii="Arial Narrow" w:hAnsi="Arial Narrow"/>
                        <w:b/>
                        <w:color w:val="000000" w:themeColor="text1"/>
                      </w:rPr>
                      <w:t>s</w:t>
                    </w:r>
                    <w:r w:rsidR="00DC0B53" w:rsidRPr="00C001DB">
                      <w:rPr>
                        <w:rFonts w:ascii="Arial Narrow" w:hAnsi="Arial Narrow"/>
                        <w:b/>
                        <w:color w:val="000000" w:themeColor="text1"/>
                      </w:rPr>
                      <w:t>tockton.</w:t>
                    </w:r>
                    <w:r w:rsidR="006F2182" w:rsidRPr="00C001DB">
                      <w:rPr>
                        <w:rFonts w:ascii="Arial Narrow" w:hAnsi="Arial Narrow"/>
                        <w:b/>
                        <w:color w:val="000000" w:themeColor="text1"/>
                      </w:rPr>
                      <w:t>edu</w:t>
                    </w:r>
                    <w:r w:rsidR="00DC0B53" w:rsidRPr="00C001DB">
                      <w:rPr>
                        <w:rFonts w:ascii="Arial Narrow" w:hAnsi="Arial Narrow"/>
                        <w:b/>
                        <w:color w:val="000000" w:themeColor="text1"/>
                      </w:rPr>
                      <w:t>/</w:t>
                    </w:r>
                    <w:proofErr w:type="spellStart"/>
                    <w:r>
                      <w:rPr>
                        <w:rFonts w:ascii="Arial Narrow" w:hAnsi="Arial Narrow"/>
                        <w:b/>
                        <w:color w:val="000000" w:themeColor="text1"/>
                      </w:rPr>
                      <w:t>ctld</w:t>
                    </w:r>
                    <w:proofErr w:type="spellEnd"/>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5DBD" w14:textId="77777777" w:rsidR="00CA403C" w:rsidRDefault="00CA403C" w:rsidP="009F1907">
      <w:pPr>
        <w:spacing w:after="0" w:line="240" w:lineRule="auto"/>
      </w:pPr>
      <w:r>
        <w:separator/>
      </w:r>
    </w:p>
  </w:footnote>
  <w:footnote w:type="continuationSeparator" w:id="0">
    <w:p w14:paraId="4A9CE550" w14:textId="77777777" w:rsidR="00CA403C" w:rsidRDefault="00CA403C" w:rsidP="009F1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3B9C" w14:textId="0CBE4799" w:rsidR="009F1907" w:rsidRPr="00AD5408" w:rsidRDefault="003E3198" w:rsidP="00A573A2">
    <w:pPr>
      <w:pStyle w:val="Header"/>
      <w:jc w:val="center"/>
      <w:rPr>
        <w:b/>
        <w:color w:val="2F5496" w:themeColor="accent1" w:themeShade="BF"/>
        <w:sz w:val="24"/>
      </w:rPr>
    </w:pPr>
    <w:r>
      <w:rPr>
        <w:b/>
        <w:noProof/>
        <w:color w:val="2F5496" w:themeColor="accent1" w:themeShade="BF"/>
        <w:sz w:val="24"/>
      </w:rPr>
      <w:drawing>
        <wp:inline distT="0" distB="0" distL="0" distR="0" wp14:anchorId="7ACD70DA" wp14:editId="3DECD012">
          <wp:extent cx="5943600" cy="886460"/>
          <wp:effectExtent l="0" t="0" r="0" b="0"/>
          <wp:docPr id="10" name="Picture 10" descr="Center for Teaching &amp; Learning Desig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enter for Teaching &amp; Learning Design wordmark"/>
                  <pic:cNvPicPr/>
                </pic:nvPicPr>
                <pic:blipFill>
                  <a:blip r:embed="rId1">
                    <a:extLst>
                      <a:ext uri="{28A0092B-C50C-407E-A947-70E740481C1C}">
                        <a14:useLocalDpi xmlns:a14="http://schemas.microsoft.com/office/drawing/2010/main" val="0"/>
                      </a:ext>
                    </a:extLst>
                  </a:blip>
                  <a:stretch>
                    <a:fillRect/>
                  </a:stretch>
                </pic:blipFill>
                <pic:spPr>
                  <a:xfrm>
                    <a:off x="0" y="0"/>
                    <a:ext cx="594360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25D"/>
    <w:multiLevelType w:val="hybridMultilevel"/>
    <w:tmpl w:val="5540F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84548"/>
    <w:multiLevelType w:val="hybridMultilevel"/>
    <w:tmpl w:val="5540F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57FC1"/>
    <w:multiLevelType w:val="hybridMultilevel"/>
    <w:tmpl w:val="4316128E"/>
    <w:lvl w:ilvl="0" w:tplc="3766C1C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E72D65"/>
    <w:multiLevelType w:val="hybridMultilevel"/>
    <w:tmpl w:val="847E781A"/>
    <w:lvl w:ilvl="0" w:tplc="F814A25E">
      <w:start w:val="1"/>
      <w:numFmt w:val="decimal"/>
      <w:lvlText w:val="%1."/>
      <w:lvlJc w:val="left"/>
      <w:pPr>
        <w:tabs>
          <w:tab w:val="num" w:pos="720"/>
        </w:tabs>
        <w:ind w:left="720" w:hanging="360"/>
      </w:pPr>
    </w:lvl>
    <w:lvl w:ilvl="1" w:tplc="7E12ECA8" w:tentative="1">
      <w:start w:val="1"/>
      <w:numFmt w:val="decimal"/>
      <w:lvlText w:val="%2."/>
      <w:lvlJc w:val="left"/>
      <w:pPr>
        <w:tabs>
          <w:tab w:val="num" w:pos="1440"/>
        </w:tabs>
        <w:ind w:left="1440" w:hanging="360"/>
      </w:pPr>
    </w:lvl>
    <w:lvl w:ilvl="2" w:tplc="A98E1654" w:tentative="1">
      <w:start w:val="1"/>
      <w:numFmt w:val="decimal"/>
      <w:lvlText w:val="%3."/>
      <w:lvlJc w:val="left"/>
      <w:pPr>
        <w:tabs>
          <w:tab w:val="num" w:pos="2160"/>
        </w:tabs>
        <w:ind w:left="2160" w:hanging="360"/>
      </w:pPr>
    </w:lvl>
    <w:lvl w:ilvl="3" w:tplc="F23A4F32" w:tentative="1">
      <w:start w:val="1"/>
      <w:numFmt w:val="decimal"/>
      <w:lvlText w:val="%4."/>
      <w:lvlJc w:val="left"/>
      <w:pPr>
        <w:tabs>
          <w:tab w:val="num" w:pos="2880"/>
        </w:tabs>
        <w:ind w:left="2880" w:hanging="360"/>
      </w:pPr>
    </w:lvl>
    <w:lvl w:ilvl="4" w:tplc="829E8E10" w:tentative="1">
      <w:start w:val="1"/>
      <w:numFmt w:val="decimal"/>
      <w:lvlText w:val="%5."/>
      <w:lvlJc w:val="left"/>
      <w:pPr>
        <w:tabs>
          <w:tab w:val="num" w:pos="3600"/>
        </w:tabs>
        <w:ind w:left="3600" w:hanging="360"/>
      </w:pPr>
    </w:lvl>
    <w:lvl w:ilvl="5" w:tplc="9B1855EA" w:tentative="1">
      <w:start w:val="1"/>
      <w:numFmt w:val="decimal"/>
      <w:lvlText w:val="%6."/>
      <w:lvlJc w:val="left"/>
      <w:pPr>
        <w:tabs>
          <w:tab w:val="num" w:pos="4320"/>
        </w:tabs>
        <w:ind w:left="4320" w:hanging="360"/>
      </w:pPr>
    </w:lvl>
    <w:lvl w:ilvl="6" w:tplc="76D2B82E" w:tentative="1">
      <w:start w:val="1"/>
      <w:numFmt w:val="decimal"/>
      <w:lvlText w:val="%7."/>
      <w:lvlJc w:val="left"/>
      <w:pPr>
        <w:tabs>
          <w:tab w:val="num" w:pos="5040"/>
        </w:tabs>
        <w:ind w:left="5040" w:hanging="360"/>
      </w:pPr>
    </w:lvl>
    <w:lvl w:ilvl="7" w:tplc="2A6E09C4" w:tentative="1">
      <w:start w:val="1"/>
      <w:numFmt w:val="decimal"/>
      <w:lvlText w:val="%8."/>
      <w:lvlJc w:val="left"/>
      <w:pPr>
        <w:tabs>
          <w:tab w:val="num" w:pos="5760"/>
        </w:tabs>
        <w:ind w:left="5760" w:hanging="360"/>
      </w:pPr>
    </w:lvl>
    <w:lvl w:ilvl="8" w:tplc="281650E8" w:tentative="1">
      <w:start w:val="1"/>
      <w:numFmt w:val="decimal"/>
      <w:lvlText w:val="%9."/>
      <w:lvlJc w:val="left"/>
      <w:pPr>
        <w:tabs>
          <w:tab w:val="num" w:pos="6480"/>
        </w:tabs>
        <w:ind w:left="6480" w:hanging="360"/>
      </w:pPr>
    </w:lvl>
  </w:abstractNum>
  <w:num w:numId="1" w16cid:durableId="124275323">
    <w:abstractNumId w:val="3"/>
  </w:num>
  <w:num w:numId="2" w16cid:durableId="1556235152">
    <w:abstractNumId w:val="0"/>
  </w:num>
  <w:num w:numId="3" w16cid:durableId="824585910">
    <w:abstractNumId w:val="1"/>
  </w:num>
  <w:num w:numId="4" w16cid:durableId="181096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09"/>
    <w:rsid w:val="000302BC"/>
    <w:rsid w:val="000662E9"/>
    <w:rsid w:val="000727ED"/>
    <w:rsid w:val="000F19D6"/>
    <w:rsid w:val="001271FB"/>
    <w:rsid w:val="00144CB4"/>
    <w:rsid w:val="00144F09"/>
    <w:rsid w:val="001B0112"/>
    <w:rsid w:val="001C2CB6"/>
    <w:rsid w:val="001C529F"/>
    <w:rsid w:val="001D556A"/>
    <w:rsid w:val="001E0AA2"/>
    <w:rsid w:val="00240B0D"/>
    <w:rsid w:val="00244FF2"/>
    <w:rsid w:val="00261693"/>
    <w:rsid w:val="0027600A"/>
    <w:rsid w:val="002B4812"/>
    <w:rsid w:val="002D7B35"/>
    <w:rsid w:val="00303415"/>
    <w:rsid w:val="00372947"/>
    <w:rsid w:val="003A5071"/>
    <w:rsid w:val="003E3198"/>
    <w:rsid w:val="003F51CB"/>
    <w:rsid w:val="00401344"/>
    <w:rsid w:val="00481309"/>
    <w:rsid w:val="004A1478"/>
    <w:rsid w:val="004D058F"/>
    <w:rsid w:val="004F7134"/>
    <w:rsid w:val="00524D58"/>
    <w:rsid w:val="00530811"/>
    <w:rsid w:val="005B55EE"/>
    <w:rsid w:val="005E3C13"/>
    <w:rsid w:val="006066C3"/>
    <w:rsid w:val="00607CE8"/>
    <w:rsid w:val="00657196"/>
    <w:rsid w:val="006C6D6D"/>
    <w:rsid w:val="006D23B5"/>
    <w:rsid w:val="006F2182"/>
    <w:rsid w:val="00707F4F"/>
    <w:rsid w:val="00716C49"/>
    <w:rsid w:val="007A2075"/>
    <w:rsid w:val="007A6005"/>
    <w:rsid w:val="007F09A8"/>
    <w:rsid w:val="00814080"/>
    <w:rsid w:val="00824C83"/>
    <w:rsid w:val="00837959"/>
    <w:rsid w:val="00850278"/>
    <w:rsid w:val="008625EB"/>
    <w:rsid w:val="00862664"/>
    <w:rsid w:val="00886A14"/>
    <w:rsid w:val="008B0FED"/>
    <w:rsid w:val="008D54AA"/>
    <w:rsid w:val="008F43AA"/>
    <w:rsid w:val="009629AF"/>
    <w:rsid w:val="009A6D12"/>
    <w:rsid w:val="009C2AC7"/>
    <w:rsid w:val="009D2F03"/>
    <w:rsid w:val="009F1907"/>
    <w:rsid w:val="00A27999"/>
    <w:rsid w:val="00A573A2"/>
    <w:rsid w:val="00A74520"/>
    <w:rsid w:val="00AD5408"/>
    <w:rsid w:val="00AD66A7"/>
    <w:rsid w:val="00AF7F91"/>
    <w:rsid w:val="00B13879"/>
    <w:rsid w:val="00B2332D"/>
    <w:rsid w:val="00B31260"/>
    <w:rsid w:val="00B92176"/>
    <w:rsid w:val="00BB16CC"/>
    <w:rsid w:val="00BF4778"/>
    <w:rsid w:val="00C001DB"/>
    <w:rsid w:val="00C00C5F"/>
    <w:rsid w:val="00C00EAF"/>
    <w:rsid w:val="00C147DD"/>
    <w:rsid w:val="00C33E63"/>
    <w:rsid w:val="00C502B2"/>
    <w:rsid w:val="00C5068B"/>
    <w:rsid w:val="00C76487"/>
    <w:rsid w:val="00C85567"/>
    <w:rsid w:val="00CA403C"/>
    <w:rsid w:val="00CD60AA"/>
    <w:rsid w:val="00D24E96"/>
    <w:rsid w:val="00D25FB6"/>
    <w:rsid w:val="00DB52BC"/>
    <w:rsid w:val="00DB70EB"/>
    <w:rsid w:val="00DC0B53"/>
    <w:rsid w:val="00DC79AF"/>
    <w:rsid w:val="00DE6F69"/>
    <w:rsid w:val="00E77A1A"/>
    <w:rsid w:val="00E77A53"/>
    <w:rsid w:val="00F12121"/>
    <w:rsid w:val="00F55E14"/>
    <w:rsid w:val="00FA322B"/>
    <w:rsid w:val="00FB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39261"/>
  <w15:chartTrackingRefBased/>
  <w15:docId w15:val="{3D3CF8F8-125C-4E5C-B618-DA6F861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907"/>
  </w:style>
  <w:style w:type="paragraph" w:styleId="Footer">
    <w:name w:val="footer"/>
    <w:basedOn w:val="Normal"/>
    <w:link w:val="FooterChar"/>
    <w:uiPriority w:val="99"/>
    <w:unhideWhenUsed/>
    <w:rsid w:val="009F1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907"/>
  </w:style>
  <w:style w:type="paragraph" w:styleId="ListParagraph">
    <w:name w:val="List Paragraph"/>
    <w:basedOn w:val="Normal"/>
    <w:uiPriority w:val="34"/>
    <w:qFormat/>
    <w:rsid w:val="004F7134"/>
    <w:pPr>
      <w:ind w:left="720"/>
      <w:contextualSpacing/>
    </w:pPr>
  </w:style>
  <w:style w:type="paragraph" w:styleId="BalloonText">
    <w:name w:val="Balloon Text"/>
    <w:basedOn w:val="Normal"/>
    <w:link w:val="BalloonTextChar"/>
    <w:uiPriority w:val="99"/>
    <w:semiHidden/>
    <w:unhideWhenUsed/>
    <w:rsid w:val="00B31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260"/>
    <w:rPr>
      <w:rFonts w:ascii="Segoe UI" w:hAnsi="Segoe UI" w:cs="Segoe UI"/>
      <w:sz w:val="18"/>
      <w:szCs w:val="18"/>
    </w:rPr>
  </w:style>
  <w:style w:type="character" w:styleId="Hyperlink">
    <w:name w:val="Hyperlink"/>
    <w:basedOn w:val="DefaultParagraphFont"/>
    <w:uiPriority w:val="99"/>
    <w:unhideWhenUsed/>
    <w:rsid w:val="00A573A2"/>
    <w:rPr>
      <w:color w:val="0563C1" w:themeColor="hyperlink"/>
      <w:u w:val="single"/>
    </w:rPr>
  </w:style>
  <w:style w:type="character" w:styleId="UnresolvedMention">
    <w:name w:val="Unresolved Mention"/>
    <w:basedOn w:val="DefaultParagraphFont"/>
    <w:uiPriority w:val="99"/>
    <w:semiHidden/>
    <w:unhideWhenUsed/>
    <w:rsid w:val="00A573A2"/>
    <w:rPr>
      <w:color w:val="605E5C"/>
      <w:shd w:val="clear" w:color="auto" w:fill="E1DFDD"/>
    </w:rPr>
  </w:style>
  <w:style w:type="character" w:styleId="FollowedHyperlink">
    <w:name w:val="FollowedHyperlink"/>
    <w:basedOn w:val="DefaultParagraphFont"/>
    <w:uiPriority w:val="99"/>
    <w:semiHidden/>
    <w:unhideWhenUsed/>
    <w:rsid w:val="00B23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94343">
      <w:bodyDiv w:val="1"/>
      <w:marLeft w:val="0"/>
      <w:marRight w:val="0"/>
      <w:marTop w:val="0"/>
      <w:marBottom w:val="0"/>
      <w:divBdr>
        <w:top w:val="none" w:sz="0" w:space="0" w:color="auto"/>
        <w:left w:val="none" w:sz="0" w:space="0" w:color="auto"/>
        <w:bottom w:val="none" w:sz="0" w:space="0" w:color="auto"/>
        <w:right w:val="none" w:sz="0" w:space="0" w:color="auto"/>
      </w:divBdr>
      <w:divsChild>
        <w:div w:id="391659811">
          <w:marLeft w:val="806"/>
          <w:marRight w:val="0"/>
          <w:marTop w:val="200"/>
          <w:marBottom w:val="0"/>
          <w:divBdr>
            <w:top w:val="none" w:sz="0" w:space="0" w:color="auto"/>
            <w:left w:val="none" w:sz="0" w:space="0" w:color="auto"/>
            <w:bottom w:val="none" w:sz="0" w:space="0" w:color="auto"/>
            <w:right w:val="none" w:sz="0" w:space="0" w:color="auto"/>
          </w:divBdr>
        </w:div>
        <w:div w:id="119809119">
          <w:marLeft w:val="806"/>
          <w:marRight w:val="0"/>
          <w:marTop w:val="200"/>
          <w:marBottom w:val="0"/>
          <w:divBdr>
            <w:top w:val="none" w:sz="0" w:space="0" w:color="auto"/>
            <w:left w:val="none" w:sz="0" w:space="0" w:color="auto"/>
            <w:bottom w:val="none" w:sz="0" w:space="0" w:color="auto"/>
            <w:right w:val="none" w:sz="0" w:space="0" w:color="auto"/>
          </w:divBdr>
        </w:div>
        <w:div w:id="1769959559">
          <w:marLeft w:val="806"/>
          <w:marRight w:val="0"/>
          <w:marTop w:val="200"/>
          <w:marBottom w:val="0"/>
          <w:divBdr>
            <w:top w:val="none" w:sz="0" w:space="0" w:color="auto"/>
            <w:left w:val="none" w:sz="0" w:space="0" w:color="auto"/>
            <w:bottom w:val="none" w:sz="0" w:space="0" w:color="auto"/>
            <w:right w:val="none" w:sz="0" w:space="0" w:color="auto"/>
          </w:divBdr>
        </w:div>
        <w:div w:id="1558129295">
          <w:marLeft w:val="806"/>
          <w:marRight w:val="0"/>
          <w:marTop w:val="200"/>
          <w:marBottom w:val="0"/>
          <w:divBdr>
            <w:top w:val="none" w:sz="0" w:space="0" w:color="auto"/>
            <w:left w:val="none" w:sz="0" w:space="0" w:color="auto"/>
            <w:bottom w:val="none" w:sz="0" w:space="0" w:color="auto"/>
            <w:right w:val="none" w:sz="0" w:space="0" w:color="auto"/>
          </w:divBdr>
        </w:div>
        <w:div w:id="1724253829">
          <w:marLeft w:val="806"/>
          <w:marRight w:val="0"/>
          <w:marTop w:val="200"/>
          <w:marBottom w:val="0"/>
          <w:divBdr>
            <w:top w:val="none" w:sz="0" w:space="0" w:color="auto"/>
            <w:left w:val="none" w:sz="0" w:space="0" w:color="auto"/>
            <w:bottom w:val="none" w:sz="0" w:space="0" w:color="auto"/>
            <w:right w:val="none" w:sz="0" w:space="0" w:color="auto"/>
          </w:divBdr>
        </w:div>
        <w:div w:id="1137454346">
          <w:marLeft w:val="806"/>
          <w:marRight w:val="0"/>
          <w:marTop w:val="200"/>
          <w:marBottom w:val="0"/>
          <w:divBdr>
            <w:top w:val="none" w:sz="0" w:space="0" w:color="auto"/>
            <w:left w:val="none" w:sz="0" w:space="0" w:color="auto"/>
            <w:bottom w:val="none" w:sz="0" w:space="0" w:color="auto"/>
            <w:right w:val="none" w:sz="0" w:space="0" w:color="auto"/>
          </w:divBdr>
        </w:div>
        <w:div w:id="1444807464">
          <w:marLeft w:val="806"/>
          <w:marRight w:val="0"/>
          <w:marTop w:val="200"/>
          <w:marBottom w:val="0"/>
          <w:divBdr>
            <w:top w:val="none" w:sz="0" w:space="0" w:color="auto"/>
            <w:left w:val="none" w:sz="0" w:space="0" w:color="auto"/>
            <w:bottom w:val="none" w:sz="0" w:space="0" w:color="auto"/>
            <w:right w:val="none" w:sz="0" w:space="0" w:color="auto"/>
          </w:divBdr>
        </w:div>
        <w:div w:id="1922762467">
          <w:marLeft w:val="806"/>
          <w:marRight w:val="0"/>
          <w:marTop w:val="200"/>
          <w:marBottom w:val="0"/>
          <w:divBdr>
            <w:top w:val="none" w:sz="0" w:space="0" w:color="auto"/>
            <w:left w:val="none" w:sz="0" w:space="0" w:color="auto"/>
            <w:bottom w:val="none" w:sz="0" w:space="0" w:color="auto"/>
            <w:right w:val="none" w:sz="0" w:space="0" w:color="auto"/>
          </w:divBdr>
        </w:div>
        <w:div w:id="240261644">
          <w:marLeft w:val="806"/>
          <w:marRight w:val="0"/>
          <w:marTop w:val="200"/>
          <w:marBottom w:val="0"/>
          <w:divBdr>
            <w:top w:val="none" w:sz="0" w:space="0" w:color="auto"/>
            <w:left w:val="none" w:sz="0" w:space="0" w:color="auto"/>
            <w:bottom w:val="none" w:sz="0" w:space="0" w:color="auto"/>
            <w:right w:val="none" w:sz="0" w:space="0" w:color="auto"/>
          </w:divBdr>
        </w:div>
        <w:div w:id="74750785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ton.edu/ctld/course-resources.html" TargetMode="External"/><Relationship Id="rId13" Type="http://schemas.openxmlformats.org/officeDocument/2006/relationships/hyperlink" Target="https://www.slideshare.net/IidaHokkanen/bloom-taxonomy-action-verbs-and-activiti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tips.uark.edu/using-blooms-taxonomy/"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merlot.org/merlo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www.oercommons.org/" TargetMode="External"/><Relationship Id="rId10" Type="http://schemas.openxmlformats.org/officeDocument/2006/relationships/hyperlink" Target="https://banner.stockton.edu/StudentRegistrationSsb/ssb/term/termSelection?mode=courseSearc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ockton.edu/cld/resources.html" TargetMode="External"/><Relationship Id="rId14" Type="http://schemas.openxmlformats.org/officeDocument/2006/relationships/hyperlink" Target="https://teaching.berkeley.edu/resources/improve/evaluate-course-level-learning/rubr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K</dc:creator>
  <cp:keywords/>
  <dc:description/>
  <cp:lastModifiedBy>Castillo, Roberto</cp:lastModifiedBy>
  <cp:revision>5</cp:revision>
  <cp:lastPrinted>2019-10-17T18:24:00Z</cp:lastPrinted>
  <dcterms:created xsi:type="dcterms:W3CDTF">2022-10-26T13:47:00Z</dcterms:created>
  <dcterms:modified xsi:type="dcterms:W3CDTF">2023-04-13T12:17:00Z</dcterms:modified>
</cp:coreProperties>
</file>