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926"/>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8166"/>
      </w:tblGrid>
      <w:tr w:rsidR="004C30A3" w14:paraId="00E7D808" w14:textId="77777777" w:rsidTr="00944AD4">
        <w:trPr>
          <w:trHeight w:val="260"/>
        </w:trPr>
        <w:tc>
          <w:tcPr>
            <w:tcW w:w="2899" w:type="dxa"/>
          </w:tcPr>
          <w:p w14:paraId="03FE4BAC" w14:textId="77777777" w:rsidR="004C30A3" w:rsidRDefault="004C30A3" w:rsidP="004C30A3">
            <w:pPr>
              <w:pStyle w:val="TableParagraph"/>
              <w:spacing w:line="224" w:lineRule="exact"/>
              <w:rPr>
                <w:b/>
                <w:sz w:val="20"/>
              </w:rPr>
            </w:pPr>
            <w:r>
              <w:rPr>
                <w:b/>
                <w:spacing w:val="-2"/>
                <w:sz w:val="20"/>
              </w:rPr>
              <w:t>PRINCIPAL</w:t>
            </w:r>
            <w:r>
              <w:rPr>
                <w:b/>
                <w:spacing w:val="6"/>
                <w:sz w:val="20"/>
              </w:rPr>
              <w:t xml:space="preserve"> </w:t>
            </w:r>
            <w:r>
              <w:rPr>
                <w:b/>
                <w:spacing w:val="-2"/>
                <w:sz w:val="20"/>
              </w:rPr>
              <w:t>INVESTIGATOR:</w:t>
            </w:r>
          </w:p>
        </w:tc>
        <w:tc>
          <w:tcPr>
            <w:tcW w:w="8166" w:type="dxa"/>
          </w:tcPr>
          <w:p w14:paraId="4DA9A9E7" w14:textId="77777777" w:rsidR="004C30A3" w:rsidRDefault="004C30A3" w:rsidP="004C30A3">
            <w:pPr>
              <w:pStyle w:val="TableParagraph"/>
              <w:ind w:left="0"/>
              <w:rPr>
                <w:rFonts w:ascii="Times New Roman"/>
                <w:sz w:val="16"/>
              </w:rPr>
            </w:pPr>
          </w:p>
        </w:tc>
      </w:tr>
      <w:tr w:rsidR="004C30A3" w14:paraId="135F85A6" w14:textId="77777777" w:rsidTr="00944AD4">
        <w:trPr>
          <w:trHeight w:val="265"/>
        </w:trPr>
        <w:tc>
          <w:tcPr>
            <w:tcW w:w="2899" w:type="dxa"/>
          </w:tcPr>
          <w:p w14:paraId="41867858" w14:textId="687C4458" w:rsidR="004C30A3" w:rsidRDefault="004C30A3" w:rsidP="004C30A3">
            <w:pPr>
              <w:pStyle w:val="TableParagraph"/>
              <w:spacing w:line="224" w:lineRule="exact"/>
              <w:rPr>
                <w:b/>
                <w:spacing w:val="-2"/>
                <w:sz w:val="20"/>
              </w:rPr>
            </w:pPr>
            <w:r>
              <w:rPr>
                <w:b/>
                <w:spacing w:val="-2"/>
                <w:sz w:val="20"/>
              </w:rPr>
              <w:t>SCHOOL/PROGRAM:</w:t>
            </w:r>
          </w:p>
        </w:tc>
        <w:tc>
          <w:tcPr>
            <w:tcW w:w="8166" w:type="dxa"/>
          </w:tcPr>
          <w:p w14:paraId="5EC3AA0C" w14:textId="5CA04203" w:rsidR="004C30A3" w:rsidRDefault="004C30A3" w:rsidP="004C30A3">
            <w:pPr>
              <w:pStyle w:val="TableParagraph"/>
              <w:ind w:left="0"/>
              <w:rPr>
                <w:rFonts w:ascii="Times New Roman"/>
                <w:sz w:val="16"/>
              </w:rPr>
            </w:pPr>
          </w:p>
        </w:tc>
      </w:tr>
      <w:tr w:rsidR="004C30A3" w14:paraId="64EB02AC" w14:textId="77777777" w:rsidTr="00944AD4">
        <w:trPr>
          <w:trHeight w:val="256"/>
        </w:trPr>
        <w:tc>
          <w:tcPr>
            <w:tcW w:w="2899" w:type="dxa"/>
          </w:tcPr>
          <w:p w14:paraId="75ECB960" w14:textId="72EB5B4B" w:rsidR="004C30A3" w:rsidRDefault="004C30A3" w:rsidP="004C30A3">
            <w:pPr>
              <w:pStyle w:val="TableParagraph"/>
              <w:spacing w:line="224" w:lineRule="exact"/>
              <w:rPr>
                <w:b/>
                <w:spacing w:val="-2"/>
                <w:sz w:val="20"/>
              </w:rPr>
            </w:pPr>
            <w:r>
              <w:rPr>
                <w:b/>
                <w:spacing w:val="-2"/>
                <w:sz w:val="20"/>
              </w:rPr>
              <w:t>RSC EMAIL:</w:t>
            </w:r>
          </w:p>
        </w:tc>
        <w:tc>
          <w:tcPr>
            <w:tcW w:w="8166" w:type="dxa"/>
          </w:tcPr>
          <w:p w14:paraId="1590892B" w14:textId="7206FB78" w:rsidR="004C30A3" w:rsidRDefault="004C30A3" w:rsidP="004C30A3">
            <w:pPr>
              <w:pStyle w:val="TableParagraph"/>
              <w:ind w:left="0"/>
              <w:rPr>
                <w:rFonts w:ascii="Times New Roman"/>
                <w:sz w:val="16"/>
              </w:rPr>
            </w:pPr>
          </w:p>
        </w:tc>
      </w:tr>
      <w:tr w:rsidR="004C30A3" w14:paraId="2E2F9E9E" w14:textId="77777777" w:rsidTr="004C30A3">
        <w:trPr>
          <w:trHeight w:val="244"/>
        </w:trPr>
        <w:tc>
          <w:tcPr>
            <w:tcW w:w="2899" w:type="dxa"/>
          </w:tcPr>
          <w:p w14:paraId="55798A5B" w14:textId="6ED72D36" w:rsidR="004C30A3" w:rsidRDefault="004C30A3" w:rsidP="004C30A3">
            <w:pPr>
              <w:pStyle w:val="TableParagraph"/>
              <w:spacing w:line="224" w:lineRule="exact"/>
              <w:rPr>
                <w:b/>
                <w:spacing w:val="-2"/>
                <w:sz w:val="20"/>
              </w:rPr>
            </w:pPr>
            <w:r>
              <w:rPr>
                <w:b/>
                <w:spacing w:val="-2"/>
                <w:sz w:val="20"/>
              </w:rPr>
              <w:t>PHO</w:t>
            </w:r>
            <w:r w:rsidR="00944AD4">
              <w:rPr>
                <w:b/>
                <w:spacing w:val="-2"/>
                <w:sz w:val="20"/>
              </w:rPr>
              <w:t>N</w:t>
            </w:r>
            <w:r>
              <w:rPr>
                <w:b/>
                <w:spacing w:val="-2"/>
                <w:sz w:val="20"/>
              </w:rPr>
              <w:t>E:</w:t>
            </w:r>
          </w:p>
        </w:tc>
        <w:tc>
          <w:tcPr>
            <w:tcW w:w="8166" w:type="dxa"/>
          </w:tcPr>
          <w:p w14:paraId="32BD95FB" w14:textId="77777777" w:rsidR="004C30A3" w:rsidRDefault="004C30A3" w:rsidP="004C30A3">
            <w:pPr>
              <w:pStyle w:val="TableParagraph"/>
              <w:ind w:left="0"/>
              <w:rPr>
                <w:rFonts w:ascii="Times New Roman"/>
                <w:sz w:val="16"/>
              </w:rPr>
            </w:pPr>
          </w:p>
        </w:tc>
      </w:tr>
      <w:tr w:rsidR="004C30A3" w14:paraId="63D2F631" w14:textId="77777777" w:rsidTr="004C30A3">
        <w:trPr>
          <w:trHeight w:val="244"/>
        </w:trPr>
        <w:tc>
          <w:tcPr>
            <w:tcW w:w="2899" w:type="dxa"/>
          </w:tcPr>
          <w:p w14:paraId="1CB99C73" w14:textId="17A719EC" w:rsidR="004C30A3" w:rsidRDefault="004C30A3" w:rsidP="004C30A3">
            <w:pPr>
              <w:pStyle w:val="TableParagraph"/>
              <w:spacing w:line="224" w:lineRule="exact"/>
              <w:rPr>
                <w:b/>
                <w:spacing w:val="-2"/>
                <w:sz w:val="20"/>
              </w:rPr>
            </w:pPr>
            <w:r>
              <w:rPr>
                <w:b/>
                <w:spacing w:val="-2"/>
                <w:sz w:val="20"/>
              </w:rPr>
              <w:t>OFFICE:</w:t>
            </w:r>
          </w:p>
        </w:tc>
        <w:tc>
          <w:tcPr>
            <w:tcW w:w="8166" w:type="dxa"/>
          </w:tcPr>
          <w:p w14:paraId="17B3B27C" w14:textId="77777777" w:rsidR="004C30A3" w:rsidRDefault="004C30A3" w:rsidP="004C30A3">
            <w:pPr>
              <w:pStyle w:val="TableParagraph"/>
              <w:ind w:left="0"/>
              <w:rPr>
                <w:rFonts w:ascii="Times New Roman"/>
                <w:sz w:val="16"/>
              </w:rPr>
            </w:pPr>
          </w:p>
        </w:tc>
      </w:tr>
      <w:tr w:rsidR="004C30A3" w14:paraId="52AD7B28" w14:textId="77777777" w:rsidTr="006062E6">
        <w:trPr>
          <w:trHeight w:val="244"/>
        </w:trPr>
        <w:tc>
          <w:tcPr>
            <w:tcW w:w="11065" w:type="dxa"/>
            <w:gridSpan w:val="2"/>
          </w:tcPr>
          <w:p w14:paraId="50393508" w14:textId="77777777" w:rsidR="004C30A3" w:rsidRDefault="004C30A3" w:rsidP="004C30A3">
            <w:pPr>
              <w:pStyle w:val="TableParagraph"/>
              <w:spacing w:line="224" w:lineRule="exact"/>
              <w:rPr>
                <w:b/>
                <w:spacing w:val="-2"/>
                <w:sz w:val="20"/>
              </w:rPr>
            </w:pPr>
            <w:r>
              <w:rPr>
                <w:b/>
                <w:spacing w:val="-2"/>
                <w:sz w:val="20"/>
              </w:rPr>
              <w:t>TITLE OF PROJECT:</w:t>
            </w:r>
          </w:p>
          <w:p w14:paraId="3DB4414F" w14:textId="77777777" w:rsidR="004C30A3" w:rsidRDefault="004C30A3" w:rsidP="004C30A3">
            <w:pPr>
              <w:pStyle w:val="TableParagraph"/>
              <w:spacing w:line="224" w:lineRule="exact"/>
              <w:rPr>
                <w:b/>
                <w:spacing w:val="-2"/>
                <w:sz w:val="20"/>
              </w:rPr>
            </w:pPr>
          </w:p>
          <w:p w14:paraId="25CD5E75" w14:textId="38F505F5" w:rsidR="004C30A3" w:rsidRDefault="004C30A3" w:rsidP="004C30A3">
            <w:pPr>
              <w:pStyle w:val="TableParagraph"/>
              <w:ind w:left="0"/>
              <w:rPr>
                <w:rFonts w:ascii="Times New Roman"/>
                <w:sz w:val="16"/>
              </w:rPr>
            </w:pPr>
          </w:p>
        </w:tc>
      </w:tr>
    </w:tbl>
    <w:tbl>
      <w:tblPr>
        <w:tblStyle w:val="TableGrid"/>
        <w:tblpPr w:leftFromText="180" w:rightFromText="180" w:vertAnchor="page" w:horzAnchor="margin" w:tblpXSpec="center" w:tblpY="4606"/>
        <w:tblW w:w="11065" w:type="dxa"/>
        <w:tblLook w:val="04A0" w:firstRow="1" w:lastRow="0" w:firstColumn="1" w:lastColumn="0" w:noHBand="0" w:noVBand="1"/>
      </w:tblPr>
      <w:tblGrid>
        <w:gridCol w:w="2695"/>
        <w:gridCol w:w="4590"/>
        <w:gridCol w:w="3780"/>
      </w:tblGrid>
      <w:tr w:rsidR="00B34A08" w14:paraId="3CC9B249" w14:textId="77777777" w:rsidTr="002F4BEE">
        <w:tc>
          <w:tcPr>
            <w:tcW w:w="2695" w:type="dxa"/>
            <w:shd w:val="clear" w:color="auto" w:fill="B4C6E7" w:themeFill="accent1" w:themeFillTint="66"/>
            <w:vAlign w:val="center"/>
          </w:tcPr>
          <w:p w14:paraId="01D72D55" w14:textId="641ED40A" w:rsidR="004C30A3" w:rsidRPr="004C30A3" w:rsidRDefault="004C30A3" w:rsidP="004C30A3">
            <w:pPr>
              <w:jc w:val="center"/>
              <w:rPr>
                <w:b/>
                <w:bCs/>
              </w:rPr>
            </w:pPr>
            <w:r w:rsidRPr="004C30A3">
              <w:rPr>
                <w:b/>
                <w:bCs/>
              </w:rPr>
              <w:t>CHANGE IS:</w:t>
            </w:r>
          </w:p>
        </w:tc>
        <w:tc>
          <w:tcPr>
            <w:tcW w:w="4590" w:type="dxa"/>
            <w:shd w:val="clear" w:color="auto" w:fill="B4C6E7" w:themeFill="accent1" w:themeFillTint="66"/>
            <w:vAlign w:val="center"/>
          </w:tcPr>
          <w:p w14:paraId="36F2D0EC" w14:textId="23831BAE" w:rsidR="004C30A3" w:rsidRPr="004C30A3" w:rsidRDefault="004C30A3" w:rsidP="004C30A3">
            <w:pPr>
              <w:jc w:val="center"/>
              <w:rPr>
                <w:b/>
                <w:bCs/>
              </w:rPr>
            </w:pPr>
            <w:r w:rsidRPr="004C30A3">
              <w:rPr>
                <w:b/>
                <w:bCs/>
              </w:rPr>
              <w:t>ADDITIONAL GUIDANCE</w:t>
            </w:r>
          </w:p>
        </w:tc>
        <w:tc>
          <w:tcPr>
            <w:tcW w:w="3780" w:type="dxa"/>
            <w:shd w:val="clear" w:color="auto" w:fill="B4C6E7" w:themeFill="accent1" w:themeFillTint="66"/>
            <w:vAlign w:val="center"/>
          </w:tcPr>
          <w:p w14:paraId="1C45CCAC" w14:textId="102D67E0" w:rsidR="004C30A3" w:rsidRPr="004C30A3" w:rsidRDefault="004C30A3" w:rsidP="004C30A3">
            <w:pPr>
              <w:jc w:val="center"/>
              <w:rPr>
                <w:b/>
                <w:bCs/>
              </w:rPr>
            </w:pPr>
            <w:r w:rsidRPr="004C30A3">
              <w:rPr>
                <w:b/>
                <w:bCs/>
              </w:rPr>
              <w:t>SUMMARY OF CHANGES</w:t>
            </w:r>
          </w:p>
        </w:tc>
      </w:tr>
      <w:tr w:rsidR="0097294D" w14:paraId="6F7BB803" w14:textId="77777777" w:rsidTr="002F4BEE">
        <w:tc>
          <w:tcPr>
            <w:tcW w:w="2695" w:type="dxa"/>
            <w:vAlign w:val="center"/>
          </w:tcPr>
          <w:p w14:paraId="7E478FD1" w14:textId="7201C86B" w:rsidR="0097294D" w:rsidRPr="00B34A08" w:rsidRDefault="00353144" w:rsidP="00353144">
            <w:pPr>
              <w:rPr>
                <w:b/>
                <w:bCs/>
                <w:sz w:val="20"/>
                <w:szCs w:val="20"/>
              </w:rPr>
            </w:pPr>
            <w:sdt>
              <w:sdtPr>
                <w:rPr>
                  <w:b/>
                  <w:bCs/>
                  <w:sz w:val="20"/>
                  <w:szCs w:val="20"/>
                </w:rPr>
                <w:id w:val="-557555841"/>
                <w14:checkbox>
                  <w14:checked w14:val="0"/>
                  <w14:checkedState w14:val="2612" w14:font="MS Gothic"/>
                  <w14:uncheckedState w14:val="2610" w14:font="MS Gothic"/>
                </w14:checkbox>
              </w:sdtPr>
              <w:sdtContent>
                <w:r>
                  <w:rPr>
                    <w:rFonts w:ascii="MS Gothic" w:eastAsia="MS Gothic" w:hAnsi="MS Gothic" w:hint="eastAsia"/>
                    <w:b/>
                    <w:bCs/>
                    <w:sz w:val="20"/>
                    <w:szCs w:val="20"/>
                  </w:rPr>
                  <w:t>☐</w:t>
                </w:r>
              </w:sdtContent>
            </w:sdt>
            <w:r w:rsidR="0097294D" w:rsidRPr="00B34A08">
              <w:rPr>
                <w:b/>
                <w:bCs/>
                <w:sz w:val="20"/>
                <w:szCs w:val="20"/>
              </w:rPr>
              <w:t>REQUESTED BY THE STOCKTON UNIVERSITY IRB</w:t>
            </w:r>
          </w:p>
          <w:p w14:paraId="1A654AAD" w14:textId="77777777" w:rsidR="0097294D" w:rsidRPr="00B34A08" w:rsidRDefault="0097294D" w:rsidP="00353144">
            <w:pPr>
              <w:rPr>
                <w:b/>
                <w:bCs/>
                <w:sz w:val="20"/>
                <w:szCs w:val="20"/>
              </w:rPr>
            </w:pPr>
            <w:r w:rsidRPr="00B34A08">
              <w:rPr>
                <w:b/>
                <w:bCs/>
                <w:sz w:val="20"/>
                <w:szCs w:val="20"/>
              </w:rPr>
              <w:t>- OR –</w:t>
            </w:r>
          </w:p>
          <w:p w14:paraId="20C95F28" w14:textId="2C5E10AC" w:rsidR="0097294D" w:rsidRPr="004C30A3" w:rsidRDefault="00353144" w:rsidP="00353144">
            <w:pPr>
              <w:rPr>
                <w:b/>
                <w:bCs/>
              </w:rPr>
            </w:pPr>
            <w:sdt>
              <w:sdtPr>
                <w:rPr>
                  <w:b/>
                  <w:bCs/>
                  <w:sz w:val="20"/>
                  <w:szCs w:val="20"/>
                </w:rPr>
                <w:id w:val="736204945"/>
                <w14:checkbox>
                  <w14:checked w14:val="0"/>
                  <w14:checkedState w14:val="2612" w14:font="MS Gothic"/>
                  <w14:uncheckedState w14:val="2610" w14:font="MS Gothic"/>
                </w14:checkbox>
              </w:sdtPr>
              <w:sdtContent>
                <w:r>
                  <w:rPr>
                    <w:rFonts w:ascii="MS Gothic" w:eastAsia="MS Gothic" w:hAnsi="MS Gothic" w:hint="eastAsia"/>
                    <w:b/>
                    <w:bCs/>
                    <w:sz w:val="20"/>
                    <w:szCs w:val="20"/>
                  </w:rPr>
                  <w:t>☐</w:t>
                </w:r>
              </w:sdtContent>
            </w:sdt>
            <w:r w:rsidR="0097294D" w:rsidRPr="00B34A08">
              <w:rPr>
                <w:b/>
                <w:bCs/>
                <w:sz w:val="20"/>
                <w:szCs w:val="20"/>
              </w:rPr>
              <w:t>REQUESTED BY THE INVESTIGATOR</w:t>
            </w:r>
          </w:p>
        </w:tc>
        <w:tc>
          <w:tcPr>
            <w:tcW w:w="4590" w:type="dxa"/>
            <w:vAlign w:val="center"/>
          </w:tcPr>
          <w:p w14:paraId="7676937B" w14:textId="50654FD0" w:rsidR="002F4BEE" w:rsidRDefault="0097294D" w:rsidP="004C30A3">
            <w:pPr>
              <w:rPr>
                <w:sz w:val="18"/>
                <w:szCs w:val="18"/>
              </w:rPr>
            </w:pPr>
            <w:r w:rsidRPr="00B34A08">
              <w:rPr>
                <w:sz w:val="18"/>
                <w:szCs w:val="18"/>
              </w:rPr>
              <w:t>Please address all changes, point-by-point, in narrative form,</w:t>
            </w:r>
            <w:r w:rsidR="002F4BEE">
              <w:rPr>
                <w:sz w:val="18"/>
                <w:szCs w:val="18"/>
              </w:rPr>
              <w:t xml:space="preserve"> in the Summary of Changes section to the right,</w:t>
            </w:r>
            <w:r w:rsidRPr="00B34A08">
              <w:rPr>
                <w:sz w:val="18"/>
                <w:szCs w:val="18"/>
              </w:rPr>
              <w:t xml:space="preserve"> as well as include an updated IRB application reflecting the changes. </w:t>
            </w:r>
          </w:p>
          <w:p w14:paraId="685443B1" w14:textId="743A2A52" w:rsidR="0097294D" w:rsidRDefault="0097294D" w:rsidP="004C30A3">
            <w:r w:rsidRPr="00B34A08">
              <w:rPr>
                <w:sz w:val="18"/>
                <w:szCs w:val="18"/>
              </w:rPr>
              <w:t>NOTE: All changes and documents must be submitted through the Stockton University IRB online system.</w:t>
            </w:r>
          </w:p>
        </w:tc>
        <w:tc>
          <w:tcPr>
            <w:tcW w:w="3780" w:type="dxa"/>
            <w:vMerge w:val="restart"/>
          </w:tcPr>
          <w:p w14:paraId="03B5C60E" w14:textId="2F9FA168" w:rsidR="0097294D" w:rsidRDefault="0097294D" w:rsidP="00B34A08"/>
        </w:tc>
      </w:tr>
      <w:tr w:rsidR="0097294D" w14:paraId="250DD396" w14:textId="77777777" w:rsidTr="002F4BEE">
        <w:tc>
          <w:tcPr>
            <w:tcW w:w="2695" w:type="dxa"/>
            <w:shd w:val="clear" w:color="auto" w:fill="B4C6E7" w:themeFill="accent1" w:themeFillTint="66"/>
            <w:vAlign w:val="center"/>
          </w:tcPr>
          <w:p w14:paraId="784F3C61" w14:textId="34D8B61F" w:rsidR="0097294D" w:rsidRPr="004C30A3" w:rsidRDefault="0097294D" w:rsidP="00CD763E">
            <w:pPr>
              <w:jc w:val="center"/>
              <w:rPr>
                <w:b/>
                <w:bCs/>
              </w:rPr>
            </w:pPr>
            <w:r w:rsidRPr="004C30A3">
              <w:rPr>
                <w:b/>
                <w:bCs/>
              </w:rPr>
              <w:t>NATURE OF THE CHANGE:</w:t>
            </w:r>
          </w:p>
        </w:tc>
        <w:tc>
          <w:tcPr>
            <w:tcW w:w="4590" w:type="dxa"/>
            <w:shd w:val="clear" w:color="auto" w:fill="B4C6E7" w:themeFill="accent1" w:themeFillTint="66"/>
            <w:vAlign w:val="center"/>
          </w:tcPr>
          <w:p w14:paraId="12CC47A8" w14:textId="7846C9CD" w:rsidR="0097294D" w:rsidRPr="004C30A3" w:rsidRDefault="0097294D" w:rsidP="004C30A3">
            <w:pPr>
              <w:jc w:val="center"/>
              <w:rPr>
                <w:b/>
                <w:bCs/>
              </w:rPr>
            </w:pPr>
            <w:r w:rsidRPr="004C30A3">
              <w:rPr>
                <w:b/>
                <w:bCs/>
              </w:rPr>
              <w:t>REQUIRED DOCUMENTATION OF THE CHANGE:</w:t>
            </w:r>
          </w:p>
        </w:tc>
        <w:tc>
          <w:tcPr>
            <w:tcW w:w="3780" w:type="dxa"/>
            <w:vMerge/>
            <w:vAlign w:val="center"/>
          </w:tcPr>
          <w:p w14:paraId="41E5B998" w14:textId="77777777" w:rsidR="0097294D" w:rsidRDefault="0097294D" w:rsidP="004C30A3"/>
        </w:tc>
      </w:tr>
      <w:tr w:rsidR="0097294D" w14:paraId="486456D7" w14:textId="77777777" w:rsidTr="002F4BEE">
        <w:tc>
          <w:tcPr>
            <w:tcW w:w="2695" w:type="dxa"/>
          </w:tcPr>
          <w:p w14:paraId="041A4623" w14:textId="4E404CA3" w:rsidR="0097294D" w:rsidRPr="00B34A08" w:rsidRDefault="00353144" w:rsidP="00353144">
            <w:pPr>
              <w:rPr>
                <w:b/>
                <w:bCs/>
                <w:sz w:val="20"/>
                <w:szCs w:val="20"/>
              </w:rPr>
            </w:pPr>
            <w:sdt>
              <w:sdtPr>
                <w:rPr>
                  <w:b/>
                  <w:bCs/>
                  <w:sz w:val="20"/>
                  <w:szCs w:val="20"/>
                </w:rPr>
                <w:id w:val="1448746832"/>
                <w14:checkbox>
                  <w14:checked w14:val="0"/>
                  <w14:checkedState w14:val="2612" w14:font="MS Gothic"/>
                  <w14:uncheckedState w14:val="2610" w14:font="MS Gothic"/>
                </w14:checkbox>
              </w:sdtPr>
              <w:sdtContent>
                <w:r>
                  <w:rPr>
                    <w:rFonts w:ascii="MS Gothic" w:eastAsia="MS Gothic" w:hAnsi="MS Gothic" w:hint="eastAsia"/>
                    <w:b/>
                    <w:bCs/>
                    <w:sz w:val="20"/>
                    <w:szCs w:val="20"/>
                  </w:rPr>
                  <w:t>☐</w:t>
                </w:r>
              </w:sdtContent>
            </w:sdt>
            <w:r w:rsidR="0097294D" w:rsidRPr="00B34A08">
              <w:rPr>
                <w:b/>
                <w:bCs/>
                <w:sz w:val="20"/>
                <w:szCs w:val="20"/>
              </w:rPr>
              <w:t>PROTOCOL AMENDMENT</w:t>
            </w:r>
            <w:r w:rsidR="0097294D">
              <w:rPr>
                <w:rStyle w:val="FootnoteReference"/>
                <w:b/>
                <w:bCs/>
                <w:sz w:val="20"/>
                <w:szCs w:val="20"/>
              </w:rPr>
              <w:footnoteReference w:id="1"/>
            </w:r>
          </w:p>
          <w:p w14:paraId="7E591904" w14:textId="77777777" w:rsidR="0097294D" w:rsidRPr="00B34A08" w:rsidRDefault="0097294D" w:rsidP="00353144">
            <w:pPr>
              <w:rPr>
                <w:b/>
                <w:bCs/>
                <w:sz w:val="20"/>
                <w:szCs w:val="20"/>
              </w:rPr>
            </w:pPr>
          </w:p>
          <w:p w14:paraId="3FA560E7" w14:textId="5A11267F" w:rsidR="0097294D" w:rsidRPr="00B34A08" w:rsidRDefault="00353144" w:rsidP="00353144">
            <w:pPr>
              <w:rPr>
                <w:b/>
                <w:bCs/>
                <w:sz w:val="20"/>
                <w:szCs w:val="20"/>
              </w:rPr>
            </w:pPr>
            <w:sdt>
              <w:sdtPr>
                <w:rPr>
                  <w:b/>
                  <w:bCs/>
                  <w:sz w:val="20"/>
                  <w:szCs w:val="20"/>
                </w:rPr>
                <w:id w:val="-1815022428"/>
                <w14:checkbox>
                  <w14:checked w14:val="0"/>
                  <w14:checkedState w14:val="2612" w14:font="MS Gothic"/>
                  <w14:uncheckedState w14:val="2610" w14:font="MS Gothic"/>
                </w14:checkbox>
              </w:sdtPr>
              <w:sdtContent>
                <w:r>
                  <w:rPr>
                    <w:rFonts w:ascii="MS Gothic" w:eastAsia="MS Gothic" w:hAnsi="MS Gothic" w:hint="eastAsia"/>
                    <w:b/>
                    <w:bCs/>
                    <w:sz w:val="20"/>
                    <w:szCs w:val="20"/>
                  </w:rPr>
                  <w:t>☐</w:t>
                </w:r>
              </w:sdtContent>
            </w:sdt>
            <w:r w:rsidR="0097294D" w:rsidRPr="00B34A08">
              <w:rPr>
                <w:b/>
                <w:bCs/>
                <w:sz w:val="20"/>
                <w:szCs w:val="20"/>
              </w:rPr>
              <w:t>AMENDMENT TO CONSENT/ASSENT DOCUMENT(S)</w:t>
            </w:r>
            <w:r w:rsidR="0097294D">
              <w:rPr>
                <w:rStyle w:val="FootnoteReference"/>
                <w:b/>
                <w:bCs/>
                <w:sz w:val="20"/>
                <w:szCs w:val="20"/>
              </w:rPr>
              <w:footnoteReference w:id="2"/>
            </w:r>
          </w:p>
          <w:p w14:paraId="5121FA5B" w14:textId="77777777" w:rsidR="0097294D" w:rsidRPr="00B34A08" w:rsidRDefault="0097294D" w:rsidP="00353144">
            <w:pPr>
              <w:rPr>
                <w:b/>
                <w:bCs/>
                <w:sz w:val="20"/>
                <w:szCs w:val="20"/>
              </w:rPr>
            </w:pPr>
          </w:p>
          <w:p w14:paraId="1E7AF364" w14:textId="6BFE2EDB" w:rsidR="0097294D" w:rsidRPr="004C30A3" w:rsidRDefault="00353144" w:rsidP="00353144">
            <w:pPr>
              <w:rPr>
                <w:b/>
                <w:bCs/>
              </w:rPr>
            </w:pPr>
            <w:sdt>
              <w:sdtPr>
                <w:rPr>
                  <w:b/>
                  <w:bCs/>
                  <w:sz w:val="20"/>
                  <w:szCs w:val="20"/>
                </w:rPr>
                <w:id w:val="253178464"/>
                <w14:checkbox>
                  <w14:checked w14:val="0"/>
                  <w14:checkedState w14:val="2612" w14:font="MS Gothic"/>
                  <w14:uncheckedState w14:val="2610" w14:font="MS Gothic"/>
                </w14:checkbox>
              </w:sdtPr>
              <w:sdtContent>
                <w:r>
                  <w:rPr>
                    <w:rFonts w:ascii="MS Gothic" w:eastAsia="MS Gothic" w:hAnsi="MS Gothic" w:hint="eastAsia"/>
                    <w:b/>
                    <w:bCs/>
                    <w:sz w:val="20"/>
                    <w:szCs w:val="20"/>
                  </w:rPr>
                  <w:t>☐</w:t>
                </w:r>
              </w:sdtContent>
            </w:sdt>
            <w:r w:rsidR="0097294D" w:rsidRPr="00B34A08">
              <w:rPr>
                <w:b/>
                <w:bCs/>
                <w:sz w:val="20"/>
                <w:szCs w:val="20"/>
              </w:rPr>
              <w:t>AMENDMENT TO RECUITMENT OR SUBJECT CRITERIA</w:t>
            </w:r>
          </w:p>
        </w:tc>
        <w:tc>
          <w:tcPr>
            <w:tcW w:w="4590" w:type="dxa"/>
            <w:vAlign w:val="center"/>
          </w:tcPr>
          <w:p w14:paraId="6E721705" w14:textId="762DA4A6" w:rsidR="0097294D" w:rsidRDefault="0097294D" w:rsidP="006F1425">
            <w:pPr>
              <w:pStyle w:val="TableParagraph"/>
              <w:ind w:left="0" w:right="477"/>
              <w:jc w:val="both"/>
              <w:rPr>
                <w:sz w:val="18"/>
              </w:rPr>
            </w:pPr>
            <w:r>
              <w:rPr>
                <w:sz w:val="18"/>
              </w:rPr>
              <w:t>All</w:t>
            </w:r>
            <w:r>
              <w:rPr>
                <w:spacing w:val="-8"/>
                <w:sz w:val="18"/>
              </w:rPr>
              <w:t xml:space="preserve"> </w:t>
            </w:r>
            <w:r>
              <w:rPr>
                <w:sz w:val="18"/>
              </w:rPr>
              <w:t>relevant</w:t>
            </w:r>
            <w:r>
              <w:rPr>
                <w:spacing w:val="-8"/>
                <w:sz w:val="18"/>
              </w:rPr>
              <w:t xml:space="preserve"> </w:t>
            </w:r>
            <w:r>
              <w:rPr>
                <w:sz w:val="18"/>
              </w:rPr>
              <w:t>documents</w:t>
            </w:r>
            <w:r>
              <w:rPr>
                <w:spacing w:val="-8"/>
                <w:sz w:val="18"/>
              </w:rPr>
              <w:t xml:space="preserve"> </w:t>
            </w:r>
            <w:r>
              <w:rPr>
                <w:sz w:val="18"/>
              </w:rPr>
              <w:t>must</w:t>
            </w:r>
            <w:r>
              <w:rPr>
                <w:spacing w:val="-8"/>
                <w:sz w:val="18"/>
              </w:rPr>
              <w:t xml:space="preserve"> </w:t>
            </w:r>
            <w:r>
              <w:rPr>
                <w:sz w:val="18"/>
              </w:rPr>
              <w:t>be</w:t>
            </w:r>
            <w:r w:rsidR="002F4BEE">
              <w:rPr>
                <w:sz w:val="18"/>
              </w:rPr>
              <w:t xml:space="preserve"> uploaded </w:t>
            </w:r>
            <w:r>
              <w:rPr>
                <w:sz w:val="18"/>
              </w:rPr>
              <w:t>to</w:t>
            </w:r>
            <w:r>
              <w:rPr>
                <w:spacing w:val="-7"/>
                <w:sz w:val="18"/>
              </w:rPr>
              <w:t xml:space="preserve"> </w:t>
            </w:r>
            <w:r>
              <w:rPr>
                <w:sz w:val="18"/>
              </w:rPr>
              <w:t>the</w:t>
            </w:r>
            <w:r>
              <w:rPr>
                <w:spacing w:val="-8"/>
                <w:sz w:val="18"/>
              </w:rPr>
              <w:t xml:space="preserve"> </w:t>
            </w:r>
            <w:r>
              <w:rPr>
                <w:sz w:val="18"/>
              </w:rPr>
              <w:t>Stockton</w:t>
            </w:r>
            <w:r>
              <w:rPr>
                <w:spacing w:val="-8"/>
                <w:sz w:val="18"/>
              </w:rPr>
              <w:t xml:space="preserve"> </w:t>
            </w:r>
            <w:r>
              <w:rPr>
                <w:sz w:val="18"/>
              </w:rPr>
              <w:t>University</w:t>
            </w:r>
            <w:r>
              <w:rPr>
                <w:spacing w:val="-8"/>
                <w:sz w:val="18"/>
              </w:rPr>
              <w:t xml:space="preserve"> </w:t>
            </w:r>
            <w:r>
              <w:rPr>
                <w:sz w:val="18"/>
              </w:rPr>
              <w:t>IRB Online Application System meeting the specifications below:</w:t>
            </w:r>
          </w:p>
          <w:p w14:paraId="29E9FE66" w14:textId="47FE41E9" w:rsidR="0097294D" w:rsidRDefault="002F4BEE" w:rsidP="00E46D3A">
            <w:pPr>
              <w:pStyle w:val="TableParagraph"/>
              <w:numPr>
                <w:ilvl w:val="0"/>
                <w:numId w:val="1"/>
              </w:numPr>
              <w:tabs>
                <w:tab w:val="left" w:pos="540"/>
              </w:tabs>
              <w:ind w:right="285"/>
              <w:jc w:val="both"/>
              <w:rPr>
                <w:sz w:val="18"/>
              </w:rPr>
            </w:pPr>
            <w:r>
              <w:rPr>
                <w:sz w:val="18"/>
              </w:rPr>
              <w:t>Upload this Change in Research form with</w:t>
            </w:r>
            <w:r w:rsidR="0097294D">
              <w:rPr>
                <w:spacing w:val="-4"/>
                <w:sz w:val="18"/>
              </w:rPr>
              <w:t xml:space="preserve"> </w:t>
            </w:r>
            <w:r w:rsidR="0097294D">
              <w:rPr>
                <w:sz w:val="18"/>
              </w:rPr>
              <w:t>a</w:t>
            </w:r>
            <w:r w:rsidR="0097294D">
              <w:rPr>
                <w:spacing w:val="-4"/>
                <w:sz w:val="18"/>
              </w:rPr>
              <w:t xml:space="preserve"> </w:t>
            </w:r>
            <w:r w:rsidR="0097294D">
              <w:rPr>
                <w:sz w:val="18"/>
              </w:rPr>
              <w:t>narrative</w:t>
            </w:r>
            <w:r w:rsidR="0097294D">
              <w:rPr>
                <w:spacing w:val="-5"/>
                <w:sz w:val="18"/>
              </w:rPr>
              <w:t xml:space="preserve"> </w:t>
            </w:r>
            <w:r w:rsidR="0097294D">
              <w:rPr>
                <w:sz w:val="18"/>
              </w:rPr>
              <w:t>that</w:t>
            </w:r>
            <w:r w:rsidR="0097294D">
              <w:rPr>
                <w:spacing w:val="-2"/>
                <w:sz w:val="18"/>
              </w:rPr>
              <w:t xml:space="preserve"> </w:t>
            </w:r>
            <w:r w:rsidR="0097294D">
              <w:rPr>
                <w:sz w:val="18"/>
              </w:rPr>
              <w:t>clearly</w:t>
            </w:r>
            <w:r w:rsidR="0097294D">
              <w:rPr>
                <w:spacing w:val="-4"/>
                <w:sz w:val="18"/>
              </w:rPr>
              <w:t xml:space="preserve"> </w:t>
            </w:r>
            <w:r w:rsidR="0097294D">
              <w:rPr>
                <w:sz w:val="18"/>
              </w:rPr>
              <w:t>describes</w:t>
            </w:r>
            <w:r w:rsidR="0097294D">
              <w:rPr>
                <w:spacing w:val="-5"/>
                <w:sz w:val="18"/>
              </w:rPr>
              <w:t xml:space="preserve"> </w:t>
            </w:r>
            <w:r w:rsidR="0097294D">
              <w:rPr>
                <w:sz w:val="18"/>
              </w:rPr>
              <w:t>changes</w:t>
            </w:r>
            <w:r w:rsidR="0097294D">
              <w:rPr>
                <w:spacing w:val="-5"/>
                <w:sz w:val="18"/>
              </w:rPr>
              <w:t xml:space="preserve"> </w:t>
            </w:r>
            <w:r w:rsidR="0097294D">
              <w:rPr>
                <w:sz w:val="18"/>
              </w:rPr>
              <w:t>to</w:t>
            </w:r>
            <w:r w:rsidR="0097294D">
              <w:rPr>
                <w:spacing w:val="-3"/>
                <w:sz w:val="18"/>
              </w:rPr>
              <w:t xml:space="preserve"> </w:t>
            </w:r>
            <w:r w:rsidR="0097294D">
              <w:rPr>
                <w:sz w:val="18"/>
              </w:rPr>
              <w:t>the</w:t>
            </w:r>
            <w:r w:rsidR="0097294D">
              <w:rPr>
                <w:spacing w:val="-4"/>
                <w:sz w:val="18"/>
              </w:rPr>
              <w:t xml:space="preserve"> </w:t>
            </w:r>
            <w:r w:rsidR="0097294D">
              <w:rPr>
                <w:sz w:val="18"/>
              </w:rPr>
              <w:t>research</w:t>
            </w:r>
            <w:r w:rsidR="0097294D">
              <w:rPr>
                <w:spacing w:val="-5"/>
                <w:sz w:val="18"/>
              </w:rPr>
              <w:t xml:space="preserve"> </w:t>
            </w:r>
            <w:r>
              <w:rPr>
                <w:spacing w:val="-5"/>
                <w:sz w:val="18"/>
              </w:rPr>
              <w:t>in the Summary of Changes section</w:t>
            </w:r>
            <w:r>
              <w:rPr>
                <w:sz w:val="18"/>
              </w:rPr>
              <w:t>.</w:t>
            </w:r>
          </w:p>
          <w:p w14:paraId="49425270" w14:textId="1E0DF10F" w:rsidR="0097294D" w:rsidRPr="00FC3B07" w:rsidRDefault="002F4BEE" w:rsidP="00E46D3A">
            <w:pPr>
              <w:pStyle w:val="TableParagraph"/>
              <w:numPr>
                <w:ilvl w:val="0"/>
                <w:numId w:val="1"/>
              </w:numPr>
              <w:tabs>
                <w:tab w:val="left" w:pos="540"/>
              </w:tabs>
              <w:ind w:right="337"/>
              <w:jc w:val="both"/>
              <w:rPr>
                <w:sz w:val="18"/>
              </w:rPr>
            </w:pPr>
            <w:r w:rsidRPr="00FC3B07">
              <w:rPr>
                <w:sz w:val="18"/>
              </w:rPr>
              <w:t>Upload</w:t>
            </w:r>
            <w:r w:rsidR="0097294D" w:rsidRPr="00FC3B07">
              <w:rPr>
                <w:sz w:val="18"/>
              </w:rPr>
              <w:t xml:space="preserve"> a </w:t>
            </w:r>
            <w:r w:rsidR="00960D28" w:rsidRPr="00FC3B07">
              <w:rPr>
                <w:sz w:val="18"/>
              </w:rPr>
              <w:t>new, clean</w:t>
            </w:r>
            <w:r w:rsidR="0097294D" w:rsidRPr="00FC3B07">
              <w:rPr>
                <w:sz w:val="18"/>
              </w:rPr>
              <w:t xml:space="preserve"> copy which </w:t>
            </w:r>
            <w:r w:rsidR="00E46D3A">
              <w:rPr>
                <w:sz w:val="18"/>
              </w:rPr>
              <w:t xml:space="preserve">upon approval, </w:t>
            </w:r>
            <w:r w:rsidR="0097294D" w:rsidRPr="00FC3B07">
              <w:rPr>
                <w:sz w:val="18"/>
              </w:rPr>
              <w:t>will be stamped, by the IRB Chair. Consent/Assent Forms not on letterhead will not be stamped.</w:t>
            </w:r>
          </w:p>
          <w:p w14:paraId="6DD80B42" w14:textId="10616723" w:rsidR="0097294D" w:rsidRDefault="0097294D" w:rsidP="00B34A08">
            <w:r>
              <w:rPr>
                <w:b/>
                <w:sz w:val="18"/>
              </w:rPr>
              <w:t>Reminder</w:t>
            </w:r>
            <w:r>
              <w:rPr>
                <w:sz w:val="18"/>
              </w:rPr>
              <w:t>:</w:t>
            </w:r>
            <w:r>
              <w:rPr>
                <w:spacing w:val="40"/>
                <w:sz w:val="18"/>
              </w:rPr>
              <w:t xml:space="preserve"> </w:t>
            </w:r>
            <w:r>
              <w:rPr>
                <w:sz w:val="18"/>
              </w:rPr>
              <w:t>After IRB approval has</w:t>
            </w:r>
            <w:r>
              <w:rPr>
                <w:spacing w:val="-1"/>
                <w:sz w:val="18"/>
              </w:rPr>
              <w:t xml:space="preserve"> </w:t>
            </w:r>
            <w:r>
              <w:rPr>
                <w:sz w:val="18"/>
              </w:rPr>
              <w:t>been</w:t>
            </w:r>
            <w:r>
              <w:rPr>
                <w:spacing w:val="-1"/>
                <w:sz w:val="18"/>
              </w:rPr>
              <w:t xml:space="preserve"> </w:t>
            </w:r>
            <w:r>
              <w:rPr>
                <w:sz w:val="18"/>
              </w:rPr>
              <w:t>given, you will have</w:t>
            </w:r>
            <w:r>
              <w:rPr>
                <w:spacing w:val="-1"/>
                <w:sz w:val="18"/>
              </w:rPr>
              <w:t xml:space="preserve"> </w:t>
            </w:r>
            <w:r>
              <w:rPr>
                <w:sz w:val="18"/>
              </w:rPr>
              <w:t>the ability</w:t>
            </w:r>
            <w:r>
              <w:rPr>
                <w:spacing w:val="-1"/>
                <w:sz w:val="18"/>
              </w:rPr>
              <w:t xml:space="preserve"> </w:t>
            </w:r>
            <w:r>
              <w:rPr>
                <w:sz w:val="18"/>
              </w:rPr>
              <w:t>to print</w:t>
            </w:r>
            <w:r>
              <w:rPr>
                <w:spacing w:val="-1"/>
                <w:sz w:val="18"/>
              </w:rPr>
              <w:t xml:space="preserve"> </w:t>
            </w:r>
            <w:r>
              <w:rPr>
                <w:sz w:val="18"/>
              </w:rPr>
              <w:t>as many copies of the stamped document(s) as needed to be used in your study through the Stockton University IRB Online Application System.</w:t>
            </w:r>
          </w:p>
        </w:tc>
        <w:tc>
          <w:tcPr>
            <w:tcW w:w="3780" w:type="dxa"/>
            <w:vMerge/>
            <w:vAlign w:val="center"/>
          </w:tcPr>
          <w:p w14:paraId="1434CB34" w14:textId="77777777" w:rsidR="0097294D" w:rsidRDefault="0097294D" w:rsidP="004C30A3"/>
        </w:tc>
      </w:tr>
      <w:tr w:rsidR="0097294D" w14:paraId="073943E7" w14:textId="77777777" w:rsidTr="002F4BEE">
        <w:trPr>
          <w:trHeight w:val="726"/>
        </w:trPr>
        <w:tc>
          <w:tcPr>
            <w:tcW w:w="2695" w:type="dxa"/>
            <w:vAlign w:val="center"/>
          </w:tcPr>
          <w:p w14:paraId="65411491" w14:textId="77777777" w:rsidR="0097294D" w:rsidRDefault="0097294D" w:rsidP="00353144">
            <w:pPr>
              <w:rPr>
                <w:b/>
                <w:bCs/>
              </w:rPr>
            </w:pPr>
          </w:p>
          <w:p w14:paraId="069A84D7" w14:textId="21BA4E12" w:rsidR="0097294D" w:rsidRDefault="00353144" w:rsidP="00353144">
            <w:pPr>
              <w:rPr>
                <w:b/>
                <w:bCs/>
              </w:rPr>
            </w:pPr>
            <w:sdt>
              <w:sdtPr>
                <w:rPr>
                  <w:b/>
                  <w:bCs/>
                </w:rPr>
                <w:id w:val="-624462516"/>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0097294D">
              <w:rPr>
                <w:b/>
                <w:bCs/>
              </w:rPr>
              <w:t>CHANGE OF INVESTIGATOR</w:t>
            </w:r>
          </w:p>
          <w:p w14:paraId="4C6464D9" w14:textId="3366B780" w:rsidR="0097294D" w:rsidRPr="004C30A3" w:rsidRDefault="0097294D" w:rsidP="00B34A08">
            <w:pPr>
              <w:ind w:left="720"/>
              <w:rPr>
                <w:b/>
                <w:bCs/>
              </w:rPr>
            </w:pPr>
          </w:p>
        </w:tc>
        <w:tc>
          <w:tcPr>
            <w:tcW w:w="4590" w:type="dxa"/>
            <w:vAlign w:val="center"/>
          </w:tcPr>
          <w:p w14:paraId="01F32881" w14:textId="1DD1CF17" w:rsidR="0097294D" w:rsidRPr="0097294D" w:rsidRDefault="0097294D" w:rsidP="0097294D">
            <w:pPr>
              <w:rPr>
                <w:sz w:val="18"/>
                <w:szCs w:val="18"/>
              </w:rPr>
            </w:pPr>
            <w:r w:rsidRPr="0097294D">
              <w:rPr>
                <w:sz w:val="18"/>
                <w:szCs w:val="18"/>
              </w:rPr>
              <w:t>If requesting a change in the PRINCIPAL INVESTIGATOR, the request must be submitted by the currently approved Principal Investigator. Any documents which reference the current Principal Investigator should also be revised to reflect the new Principal Investigator and should be included for review and approval,</w:t>
            </w:r>
          </w:p>
          <w:p w14:paraId="427DC481" w14:textId="77451DF1" w:rsidR="0097294D" w:rsidRPr="0097294D" w:rsidRDefault="0097294D" w:rsidP="0097294D">
            <w:pPr>
              <w:rPr>
                <w:sz w:val="18"/>
                <w:szCs w:val="18"/>
              </w:rPr>
            </w:pPr>
            <w:r w:rsidRPr="0097294D">
              <w:rPr>
                <w:sz w:val="18"/>
                <w:szCs w:val="18"/>
              </w:rPr>
              <w:t xml:space="preserve">such as protocol, informed consent form, advertisement, etc. </w:t>
            </w:r>
          </w:p>
        </w:tc>
        <w:tc>
          <w:tcPr>
            <w:tcW w:w="3780" w:type="dxa"/>
            <w:vMerge/>
            <w:vAlign w:val="center"/>
          </w:tcPr>
          <w:p w14:paraId="6DE86360" w14:textId="77777777" w:rsidR="0097294D" w:rsidRDefault="0097294D" w:rsidP="004C30A3"/>
        </w:tc>
      </w:tr>
      <w:tr w:rsidR="0097294D" w14:paraId="1F383015" w14:textId="77777777" w:rsidTr="002F4BEE">
        <w:tc>
          <w:tcPr>
            <w:tcW w:w="2695" w:type="dxa"/>
            <w:vAlign w:val="center"/>
          </w:tcPr>
          <w:p w14:paraId="70B38E4B" w14:textId="77777777" w:rsidR="0097294D" w:rsidRDefault="0097294D" w:rsidP="00B34A08">
            <w:pPr>
              <w:ind w:left="720"/>
              <w:rPr>
                <w:b/>
                <w:bCs/>
              </w:rPr>
            </w:pPr>
          </w:p>
          <w:p w14:paraId="1CE8C55D" w14:textId="5B32EB54" w:rsidR="0097294D" w:rsidRDefault="00353144" w:rsidP="00353144">
            <w:pPr>
              <w:rPr>
                <w:b/>
                <w:bCs/>
              </w:rPr>
            </w:pPr>
            <w:sdt>
              <w:sdtPr>
                <w:rPr>
                  <w:b/>
                  <w:bCs/>
                </w:rPr>
                <w:id w:val="-128316816"/>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0097294D">
              <w:rPr>
                <w:b/>
                <w:bCs/>
              </w:rPr>
              <w:t>OTHER</w:t>
            </w:r>
          </w:p>
          <w:p w14:paraId="3AEEA94B" w14:textId="0AFCBCEF" w:rsidR="0097294D" w:rsidRPr="004C30A3" w:rsidRDefault="0097294D" w:rsidP="00B34A08">
            <w:pPr>
              <w:ind w:left="720"/>
              <w:rPr>
                <w:b/>
                <w:bCs/>
              </w:rPr>
            </w:pPr>
          </w:p>
        </w:tc>
        <w:tc>
          <w:tcPr>
            <w:tcW w:w="4590" w:type="dxa"/>
            <w:vAlign w:val="center"/>
          </w:tcPr>
          <w:p w14:paraId="70E17ACF" w14:textId="5993C1D7" w:rsidR="0097294D" w:rsidRPr="0097294D" w:rsidRDefault="0097294D" w:rsidP="004C30A3">
            <w:pPr>
              <w:rPr>
                <w:sz w:val="18"/>
                <w:szCs w:val="18"/>
              </w:rPr>
            </w:pPr>
            <w:r w:rsidRPr="0097294D">
              <w:rPr>
                <w:sz w:val="18"/>
                <w:szCs w:val="18"/>
              </w:rPr>
              <w:t>Provide information necessary to document the change.</w:t>
            </w:r>
          </w:p>
        </w:tc>
        <w:tc>
          <w:tcPr>
            <w:tcW w:w="3780" w:type="dxa"/>
            <w:vMerge/>
            <w:vAlign w:val="center"/>
          </w:tcPr>
          <w:p w14:paraId="15314BDE" w14:textId="77777777" w:rsidR="0097294D" w:rsidRDefault="0097294D" w:rsidP="004C30A3"/>
        </w:tc>
      </w:tr>
    </w:tbl>
    <w:tbl>
      <w:tblPr>
        <w:tblStyle w:val="TableGrid"/>
        <w:tblW w:w="11010" w:type="dxa"/>
        <w:tblInd w:w="-845" w:type="dxa"/>
        <w:tblLook w:val="04A0" w:firstRow="1" w:lastRow="0" w:firstColumn="1" w:lastColumn="0" w:noHBand="0" w:noVBand="1"/>
      </w:tblPr>
      <w:tblGrid>
        <w:gridCol w:w="11010"/>
      </w:tblGrid>
      <w:tr w:rsidR="0097294D" w14:paraId="0D6725BD" w14:textId="77777777" w:rsidTr="0097294D">
        <w:tc>
          <w:tcPr>
            <w:tcW w:w="11010" w:type="dxa"/>
            <w:shd w:val="clear" w:color="auto" w:fill="B4C6E7" w:themeFill="accent1" w:themeFillTint="66"/>
          </w:tcPr>
          <w:p w14:paraId="557BE759" w14:textId="61455895" w:rsidR="0097294D" w:rsidRPr="0097294D" w:rsidRDefault="0097294D" w:rsidP="0097294D">
            <w:pPr>
              <w:spacing w:before="1" w:line="237" w:lineRule="auto"/>
              <w:ind w:left="4161" w:right="1786" w:hanging="934"/>
              <w:rPr>
                <w:b/>
                <w:color w:val="000000"/>
              </w:rPr>
            </w:pPr>
            <w:r>
              <w:rPr>
                <w:b/>
                <w:color w:val="000000"/>
              </w:rPr>
              <w:t>STOCKTON UNIVERSITY– INSTITUTIONAL REVIEW</w:t>
            </w:r>
            <w:r>
              <w:rPr>
                <w:b/>
                <w:color w:val="000000"/>
                <w:spacing w:val="-1"/>
              </w:rPr>
              <w:t xml:space="preserve"> </w:t>
            </w:r>
            <w:r>
              <w:rPr>
                <w:b/>
                <w:color w:val="000000"/>
              </w:rPr>
              <w:t>BOARD CHANGE IN RESEARCH FORM</w:t>
            </w:r>
          </w:p>
        </w:tc>
      </w:tr>
    </w:tbl>
    <w:p w14:paraId="7B864BFF" w14:textId="0B74D274" w:rsidR="0097294D" w:rsidRDefault="0097294D"/>
    <w:p w14:paraId="1BBA6371" w14:textId="77777777" w:rsidR="0097294D" w:rsidRDefault="0097294D">
      <w:pPr>
        <w:widowControl/>
        <w:autoSpaceDE/>
        <w:autoSpaceDN/>
        <w:spacing w:after="160" w:line="259" w:lineRule="auto"/>
      </w:pPr>
      <w:r>
        <w:br w:type="page"/>
      </w:r>
    </w:p>
    <w:tbl>
      <w:tblPr>
        <w:tblStyle w:val="TableGrid"/>
        <w:tblW w:w="0" w:type="auto"/>
        <w:tblLook w:val="04A0" w:firstRow="1" w:lastRow="0" w:firstColumn="1" w:lastColumn="0" w:noHBand="0" w:noVBand="1"/>
      </w:tblPr>
      <w:tblGrid>
        <w:gridCol w:w="7375"/>
        <w:gridCol w:w="990"/>
        <w:gridCol w:w="985"/>
      </w:tblGrid>
      <w:tr w:rsidR="0097294D" w14:paraId="628A1A3D" w14:textId="77777777" w:rsidTr="0097294D">
        <w:tc>
          <w:tcPr>
            <w:tcW w:w="7375" w:type="dxa"/>
            <w:vAlign w:val="center"/>
          </w:tcPr>
          <w:p w14:paraId="40955135" w14:textId="49A8658F" w:rsidR="0097294D" w:rsidRPr="0097294D" w:rsidRDefault="0097294D" w:rsidP="0097294D">
            <w:pPr>
              <w:rPr>
                <w:b/>
                <w:bCs/>
              </w:rPr>
            </w:pPr>
            <w:r w:rsidRPr="0097294D">
              <w:rPr>
                <w:b/>
                <w:bCs/>
              </w:rPr>
              <w:lastRenderedPageBreak/>
              <w:t>Will the modification(s) increase risk or present any new risks (physical, economic, or psychological)?</w:t>
            </w:r>
            <w:r>
              <w:rPr>
                <w:b/>
                <w:bCs/>
              </w:rPr>
              <w:t xml:space="preserve"> </w:t>
            </w:r>
            <w:r w:rsidRPr="002F4BEE">
              <w:t xml:space="preserve">If </w:t>
            </w:r>
            <w:r w:rsidR="002F4BEE" w:rsidRPr="002F4BEE">
              <w:rPr>
                <w:b/>
                <w:bCs/>
              </w:rPr>
              <w:t>YES</w:t>
            </w:r>
            <w:r w:rsidRPr="002F4BEE">
              <w:t>, please provide a detailed explanation of risks and how risk will be minimized and/or mitigated.</w:t>
            </w:r>
            <w:r>
              <w:rPr>
                <w:b/>
                <w:bCs/>
              </w:rPr>
              <w:t xml:space="preserve"> </w:t>
            </w:r>
          </w:p>
        </w:tc>
        <w:tc>
          <w:tcPr>
            <w:tcW w:w="990" w:type="dxa"/>
            <w:vAlign w:val="center"/>
          </w:tcPr>
          <w:p w14:paraId="187E2521" w14:textId="77777777" w:rsidR="0097294D" w:rsidRPr="0097294D" w:rsidRDefault="0097294D" w:rsidP="0097294D">
            <w:pPr>
              <w:jc w:val="center"/>
              <w:rPr>
                <w:b/>
                <w:bCs/>
              </w:rPr>
            </w:pPr>
            <w:r w:rsidRPr="0097294D">
              <w:rPr>
                <w:b/>
                <w:bCs/>
              </w:rPr>
              <w:t>YES</w:t>
            </w:r>
          </w:p>
          <w:sdt>
            <w:sdtPr>
              <w:rPr>
                <w:b/>
                <w:bCs/>
              </w:rPr>
              <w:id w:val="1041327362"/>
              <w14:checkbox>
                <w14:checked w14:val="0"/>
                <w14:checkedState w14:val="2612" w14:font="MS Gothic"/>
                <w14:uncheckedState w14:val="2610" w14:font="MS Gothic"/>
              </w14:checkbox>
            </w:sdtPr>
            <w:sdtContent>
              <w:p w14:paraId="3B5928A9" w14:textId="23807573" w:rsidR="0097294D" w:rsidRPr="0097294D" w:rsidRDefault="00353144" w:rsidP="0097294D">
                <w:pPr>
                  <w:jc w:val="center"/>
                  <w:rPr>
                    <w:b/>
                    <w:bCs/>
                  </w:rPr>
                </w:pPr>
                <w:r>
                  <w:rPr>
                    <w:rFonts w:ascii="MS Gothic" w:eastAsia="MS Gothic" w:hAnsi="MS Gothic" w:hint="eastAsia"/>
                    <w:b/>
                    <w:bCs/>
                  </w:rPr>
                  <w:t>☐</w:t>
                </w:r>
              </w:p>
            </w:sdtContent>
          </w:sdt>
        </w:tc>
        <w:tc>
          <w:tcPr>
            <w:tcW w:w="985" w:type="dxa"/>
            <w:vAlign w:val="center"/>
          </w:tcPr>
          <w:p w14:paraId="0AC59257" w14:textId="77777777" w:rsidR="0097294D" w:rsidRPr="0097294D" w:rsidRDefault="0097294D" w:rsidP="0097294D">
            <w:pPr>
              <w:jc w:val="center"/>
              <w:rPr>
                <w:b/>
                <w:bCs/>
              </w:rPr>
            </w:pPr>
            <w:r w:rsidRPr="0097294D">
              <w:rPr>
                <w:b/>
                <w:bCs/>
              </w:rPr>
              <w:t>NO</w:t>
            </w:r>
          </w:p>
          <w:sdt>
            <w:sdtPr>
              <w:rPr>
                <w:b/>
                <w:bCs/>
              </w:rPr>
              <w:id w:val="2104340"/>
              <w14:checkbox>
                <w14:checked w14:val="0"/>
                <w14:checkedState w14:val="2612" w14:font="MS Gothic"/>
                <w14:uncheckedState w14:val="2610" w14:font="MS Gothic"/>
              </w14:checkbox>
            </w:sdtPr>
            <w:sdtContent>
              <w:p w14:paraId="66799D08" w14:textId="35935C52" w:rsidR="0097294D" w:rsidRPr="0097294D" w:rsidRDefault="00353144" w:rsidP="0097294D">
                <w:pPr>
                  <w:jc w:val="center"/>
                  <w:rPr>
                    <w:b/>
                    <w:bCs/>
                  </w:rPr>
                </w:pPr>
                <w:r>
                  <w:rPr>
                    <w:rFonts w:ascii="MS Gothic" w:eastAsia="MS Gothic" w:hAnsi="MS Gothic" w:hint="eastAsia"/>
                    <w:b/>
                    <w:bCs/>
                  </w:rPr>
                  <w:t>☐</w:t>
                </w:r>
              </w:p>
            </w:sdtContent>
          </w:sdt>
        </w:tc>
      </w:tr>
      <w:tr w:rsidR="002F4BEE" w14:paraId="7CB203B9" w14:textId="77777777" w:rsidTr="0046329A">
        <w:tc>
          <w:tcPr>
            <w:tcW w:w="9350" w:type="dxa"/>
            <w:gridSpan w:val="3"/>
            <w:vAlign w:val="center"/>
          </w:tcPr>
          <w:p w14:paraId="0AEAA0F1" w14:textId="77777777" w:rsidR="002F4BEE" w:rsidRDefault="002F4BEE" w:rsidP="0097294D">
            <w:pPr>
              <w:rPr>
                <w:b/>
                <w:bCs/>
              </w:rPr>
            </w:pPr>
            <w:r>
              <w:rPr>
                <w:b/>
                <w:bCs/>
              </w:rPr>
              <w:t>Explanation:</w:t>
            </w:r>
          </w:p>
          <w:p w14:paraId="662CE8A2" w14:textId="77777777" w:rsidR="002F4BEE" w:rsidRDefault="002F4BEE" w:rsidP="0097294D">
            <w:pPr>
              <w:rPr>
                <w:b/>
                <w:bCs/>
              </w:rPr>
            </w:pPr>
          </w:p>
          <w:p w14:paraId="63E579B3" w14:textId="77777777" w:rsidR="002F4BEE" w:rsidRDefault="002F4BEE" w:rsidP="0097294D">
            <w:pPr>
              <w:rPr>
                <w:b/>
                <w:bCs/>
              </w:rPr>
            </w:pPr>
          </w:p>
          <w:p w14:paraId="757AA29D" w14:textId="77777777" w:rsidR="002F4BEE" w:rsidRDefault="002F4BEE" w:rsidP="0097294D">
            <w:pPr>
              <w:rPr>
                <w:b/>
                <w:bCs/>
              </w:rPr>
            </w:pPr>
          </w:p>
          <w:p w14:paraId="7CBD5206" w14:textId="77777777" w:rsidR="002F4BEE" w:rsidRDefault="002F4BEE" w:rsidP="0097294D">
            <w:pPr>
              <w:rPr>
                <w:b/>
                <w:bCs/>
              </w:rPr>
            </w:pPr>
          </w:p>
          <w:p w14:paraId="0600AD17" w14:textId="77777777" w:rsidR="002F4BEE" w:rsidRDefault="002F4BEE" w:rsidP="0097294D">
            <w:pPr>
              <w:rPr>
                <w:b/>
                <w:bCs/>
              </w:rPr>
            </w:pPr>
          </w:p>
          <w:p w14:paraId="135D4879" w14:textId="77777777" w:rsidR="002F4BEE" w:rsidRPr="0097294D" w:rsidRDefault="002F4BEE" w:rsidP="0097294D">
            <w:pPr>
              <w:jc w:val="center"/>
              <w:rPr>
                <w:b/>
                <w:bCs/>
              </w:rPr>
            </w:pPr>
          </w:p>
        </w:tc>
      </w:tr>
    </w:tbl>
    <w:p w14:paraId="64722EA8" w14:textId="62FCF709" w:rsidR="0097294D" w:rsidRDefault="0097294D"/>
    <w:tbl>
      <w:tblPr>
        <w:tblStyle w:val="TableGrid"/>
        <w:tblW w:w="0" w:type="auto"/>
        <w:tblLook w:val="04A0" w:firstRow="1" w:lastRow="0" w:firstColumn="1" w:lastColumn="0" w:noHBand="0" w:noVBand="1"/>
      </w:tblPr>
      <w:tblGrid>
        <w:gridCol w:w="3118"/>
        <w:gridCol w:w="3294"/>
        <w:gridCol w:w="1342"/>
        <w:gridCol w:w="1596"/>
      </w:tblGrid>
      <w:tr w:rsidR="002F4BEE" w14:paraId="736B41EA" w14:textId="77777777" w:rsidTr="002F4BEE">
        <w:tc>
          <w:tcPr>
            <w:tcW w:w="3139" w:type="dxa"/>
            <w:shd w:val="clear" w:color="auto" w:fill="B4C6E7" w:themeFill="accent1" w:themeFillTint="66"/>
            <w:vAlign w:val="center"/>
          </w:tcPr>
          <w:p w14:paraId="1B79D076" w14:textId="57202689" w:rsidR="002F4BEE" w:rsidRPr="002F4BEE" w:rsidRDefault="002F4BEE" w:rsidP="002F4BEE">
            <w:pPr>
              <w:rPr>
                <w:b/>
                <w:bCs/>
              </w:rPr>
            </w:pPr>
            <w:r w:rsidRPr="002F4BEE">
              <w:rPr>
                <w:b/>
                <w:bCs/>
              </w:rPr>
              <w:t>SIGNATURE OF PRINCIPAL INVESTIGATOR OR DESIGNEE:</w:t>
            </w:r>
          </w:p>
        </w:tc>
        <w:tc>
          <w:tcPr>
            <w:tcW w:w="3336" w:type="dxa"/>
            <w:vAlign w:val="center"/>
          </w:tcPr>
          <w:p w14:paraId="19D57B70" w14:textId="77777777" w:rsidR="002F4BEE" w:rsidRDefault="002F4BEE" w:rsidP="002F4BEE"/>
          <w:p w14:paraId="0301A95E" w14:textId="77777777" w:rsidR="002F4BEE" w:rsidRDefault="002F4BEE" w:rsidP="002F4BEE"/>
          <w:p w14:paraId="2B3F0800" w14:textId="2DED4876" w:rsidR="002F4BEE" w:rsidRDefault="002F4BEE" w:rsidP="002F4BEE"/>
        </w:tc>
        <w:tc>
          <w:tcPr>
            <w:tcW w:w="1260" w:type="dxa"/>
            <w:shd w:val="clear" w:color="auto" w:fill="B4C6E7" w:themeFill="accent1" w:themeFillTint="66"/>
            <w:vAlign w:val="center"/>
          </w:tcPr>
          <w:p w14:paraId="2C22A644" w14:textId="0E0E324B" w:rsidR="002F4BEE" w:rsidRPr="002F4BEE" w:rsidRDefault="002F4BEE" w:rsidP="002F4BEE">
            <w:pPr>
              <w:rPr>
                <w:b/>
                <w:bCs/>
              </w:rPr>
            </w:pPr>
            <w:r w:rsidRPr="002F4BEE">
              <w:rPr>
                <w:b/>
                <w:bCs/>
              </w:rPr>
              <w:t>DATE OF SIGNATURE:</w:t>
            </w:r>
          </w:p>
        </w:tc>
        <w:tc>
          <w:tcPr>
            <w:tcW w:w="1615" w:type="dxa"/>
            <w:vAlign w:val="center"/>
          </w:tcPr>
          <w:p w14:paraId="4851565E" w14:textId="77777777" w:rsidR="002F4BEE" w:rsidRDefault="002F4BEE" w:rsidP="002F4BEE"/>
        </w:tc>
      </w:tr>
    </w:tbl>
    <w:p w14:paraId="1D9E1081" w14:textId="77A51B34" w:rsidR="002F4BEE" w:rsidRDefault="002F4BEE"/>
    <w:p w14:paraId="14119C0B" w14:textId="029C191B" w:rsidR="00944AD4" w:rsidRDefault="00944AD4"/>
    <w:p w14:paraId="397BE2BF" w14:textId="60B68D3B" w:rsidR="00944AD4" w:rsidRDefault="00944AD4"/>
    <w:p w14:paraId="56550B17" w14:textId="17975876" w:rsidR="00944AD4" w:rsidRDefault="00944AD4"/>
    <w:p w14:paraId="242957F2" w14:textId="611FB7C7" w:rsidR="00944AD4" w:rsidRDefault="00944AD4"/>
    <w:p w14:paraId="18DA3778" w14:textId="068EB8D6" w:rsidR="00944AD4" w:rsidRDefault="00944AD4"/>
    <w:p w14:paraId="2C558CBC" w14:textId="6904DB77" w:rsidR="00944AD4" w:rsidRDefault="00944AD4"/>
    <w:p w14:paraId="7A6455E5" w14:textId="76402115" w:rsidR="00944AD4" w:rsidRDefault="00944AD4"/>
    <w:p w14:paraId="15421C3E" w14:textId="24422282" w:rsidR="00944AD4" w:rsidRDefault="00944AD4"/>
    <w:p w14:paraId="1832A09B" w14:textId="694829CE" w:rsidR="00944AD4" w:rsidRDefault="00944AD4"/>
    <w:p w14:paraId="1078B954" w14:textId="026A77CD" w:rsidR="00944AD4" w:rsidRDefault="00944AD4"/>
    <w:p w14:paraId="4982B45C" w14:textId="364E12CE" w:rsidR="00944AD4" w:rsidRDefault="00944AD4"/>
    <w:p w14:paraId="6C342A19" w14:textId="283FE2F1" w:rsidR="00944AD4" w:rsidRDefault="00944AD4"/>
    <w:p w14:paraId="35F1F3B8" w14:textId="1E1FAE37" w:rsidR="00944AD4" w:rsidRDefault="00944AD4"/>
    <w:p w14:paraId="406B3BB0" w14:textId="6CDDA241" w:rsidR="00944AD4" w:rsidRDefault="00944AD4"/>
    <w:p w14:paraId="0DA69738" w14:textId="4B03FFB5" w:rsidR="00944AD4" w:rsidRDefault="00944AD4"/>
    <w:p w14:paraId="73759DB7" w14:textId="023062F4" w:rsidR="00944AD4" w:rsidRDefault="00944AD4"/>
    <w:p w14:paraId="1550ECA8" w14:textId="5C939D7B" w:rsidR="00944AD4" w:rsidRDefault="00944AD4"/>
    <w:p w14:paraId="260D6E39" w14:textId="6C4A41D1" w:rsidR="00944AD4" w:rsidRDefault="00944AD4"/>
    <w:p w14:paraId="77CBE935" w14:textId="64BE80E0" w:rsidR="00944AD4" w:rsidRDefault="00944AD4"/>
    <w:p w14:paraId="7B62FD7E" w14:textId="1FA3CF19" w:rsidR="00944AD4" w:rsidRDefault="00944AD4"/>
    <w:p w14:paraId="6A4CC387" w14:textId="1DF5FCE5" w:rsidR="00944AD4" w:rsidRDefault="00944AD4"/>
    <w:p w14:paraId="00F3916C" w14:textId="1B1E8081" w:rsidR="00944AD4" w:rsidRDefault="00944AD4"/>
    <w:p w14:paraId="7C34850A" w14:textId="05E0D479" w:rsidR="00944AD4" w:rsidRDefault="00944AD4"/>
    <w:p w14:paraId="1D43DD2E" w14:textId="4F890287" w:rsidR="00944AD4" w:rsidRDefault="00944AD4"/>
    <w:p w14:paraId="5632E68F" w14:textId="79C3DCE7" w:rsidR="00944AD4" w:rsidRDefault="00944AD4"/>
    <w:p w14:paraId="69FE8BC4" w14:textId="6544D629" w:rsidR="00944AD4" w:rsidRDefault="00944AD4"/>
    <w:p w14:paraId="1CD8DBAE" w14:textId="4670748F" w:rsidR="00944AD4" w:rsidRDefault="00944AD4"/>
    <w:p w14:paraId="63345D53" w14:textId="6AED2F03" w:rsidR="00944AD4" w:rsidRDefault="00944AD4"/>
    <w:p w14:paraId="28317B94" w14:textId="0D5EAF6A" w:rsidR="00944AD4" w:rsidRDefault="00944AD4"/>
    <w:p w14:paraId="047C3666" w14:textId="2C3FA612" w:rsidR="00944AD4" w:rsidRDefault="00944AD4"/>
    <w:p w14:paraId="20D2D12A" w14:textId="52AEFCD1" w:rsidR="00944AD4" w:rsidRDefault="00944AD4"/>
    <w:p w14:paraId="1E25BF7C" w14:textId="4597F0D2" w:rsidR="00944AD4" w:rsidRDefault="00944AD4" w:rsidP="00944AD4">
      <w:pPr>
        <w:pStyle w:val="Footer"/>
      </w:pPr>
      <w:r w:rsidRPr="002F4BEE">
        <w:rPr>
          <w:sz w:val="20"/>
          <w:szCs w:val="20"/>
        </w:rPr>
        <w:t>This form is adapted with permission from Virginia Commonwealth University, Office of the VP for Research</w:t>
      </w:r>
      <w:r w:rsidRPr="00FE68C6">
        <w:t xml:space="preserve"> </w:t>
      </w:r>
      <w:r>
        <w:t>Page.</w:t>
      </w:r>
    </w:p>
    <w:sectPr w:rsidR="00944AD4" w:rsidSect="002F4BEE">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7A46" w14:textId="77777777" w:rsidR="004A1F2D" w:rsidRDefault="004A1F2D" w:rsidP="00B34A08">
      <w:r>
        <w:separator/>
      </w:r>
    </w:p>
  </w:endnote>
  <w:endnote w:type="continuationSeparator" w:id="0">
    <w:p w14:paraId="1D9ACE1D" w14:textId="77777777" w:rsidR="004A1F2D" w:rsidRDefault="004A1F2D" w:rsidP="00B3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555251"/>
      <w:docPartObj>
        <w:docPartGallery w:val="Page Numbers (Bottom of Page)"/>
        <w:docPartUnique/>
      </w:docPartObj>
    </w:sdtPr>
    <w:sdtContent>
      <w:sdt>
        <w:sdtPr>
          <w:id w:val="-1769616900"/>
          <w:docPartObj>
            <w:docPartGallery w:val="Page Numbers (Top of Page)"/>
            <w:docPartUnique/>
          </w:docPartObj>
        </w:sdtPr>
        <w:sdtContent>
          <w:p w14:paraId="4CD9BE12" w14:textId="22FE1C3C" w:rsidR="00944AD4" w:rsidRDefault="00944A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FF2A23" w14:textId="445C4EDF" w:rsidR="002F4BEE" w:rsidRPr="002F4BEE" w:rsidRDefault="002F4BEE">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877233"/>
      <w:docPartObj>
        <w:docPartGallery w:val="Page Numbers (Bottom of Page)"/>
        <w:docPartUnique/>
      </w:docPartObj>
    </w:sdtPr>
    <w:sdtContent>
      <w:sdt>
        <w:sdtPr>
          <w:id w:val="1939944321"/>
          <w:docPartObj>
            <w:docPartGallery w:val="Page Numbers (Top of Page)"/>
            <w:docPartUnique/>
          </w:docPartObj>
        </w:sdtPr>
        <w:sdtContent>
          <w:p w14:paraId="1F641019" w14:textId="689EA279" w:rsidR="002F4BEE" w:rsidRDefault="002F4BE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D5A138" w14:textId="77777777" w:rsidR="002F4BEE" w:rsidRDefault="002F4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CBCFF" w14:textId="77777777" w:rsidR="004A1F2D" w:rsidRDefault="004A1F2D" w:rsidP="00B34A08">
      <w:r>
        <w:separator/>
      </w:r>
    </w:p>
  </w:footnote>
  <w:footnote w:type="continuationSeparator" w:id="0">
    <w:p w14:paraId="440AC309" w14:textId="77777777" w:rsidR="004A1F2D" w:rsidRDefault="004A1F2D" w:rsidP="00B34A08">
      <w:r>
        <w:continuationSeparator/>
      </w:r>
    </w:p>
  </w:footnote>
  <w:footnote w:id="1">
    <w:p w14:paraId="28D5CA8D" w14:textId="0C50CC7F" w:rsidR="0097294D" w:rsidRDefault="0097294D">
      <w:pPr>
        <w:pStyle w:val="FootnoteText"/>
      </w:pPr>
      <w:r>
        <w:rPr>
          <w:rStyle w:val="FootnoteReference"/>
        </w:rPr>
        <w:footnoteRef/>
      </w:r>
      <w:r>
        <w:t xml:space="preserve"> </w:t>
      </w:r>
      <w:r w:rsidRPr="00B34A08">
        <w:t>Protocols include surveys, data collection instruments, questionnaires, interview schedules or other documents that will be administered to human subjects.</w:t>
      </w:r>
    </w:p>
  </w:footnote>
  <w:footnote w:id="2">
    <w:p w14:paraId="304C5941" w14:textId="2421151E" w:rsidR="0097294D" w:rsidRDefault="0097294D">
      <w:pPr>
        <w:pStyle w:val="FootnoteText"/>
      </w:pPr>
      <w:r>
        <w:rPr>
          <w:rStyle w:val="FootnoteReference"/>
        </w:rPr>
        <w:footnoteRef/>
      </w:r>
      <w:r>
        <w:t xml:space="preserve"> </w:t>
      </w:r>
      <w:r w:rsidRPr="00B34A08">
        <w:t>Consent Forms are used for adults who can consent to the research. Assent Forms are signed by a minor or other individual who may not consent for him or herself. Assent Forms typically are used in conjunction with Consent Forms.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074"/>
    <w:multiLevelType w:val="hybridMultilevel"/>
    <w:tmpl w:val="EE8C1868"/>
    <w:lvl w:ilvl="0" w:tplc="A57E6352">
      <w:start w:val="1"/>
      <w:numFmt w:val="decimal"/>
      <w:lvlText w:val="%1."/>
      <w:lvlJc w:val="left"/>
      <w:pPr>
        <w:ind w:left="360" w:hanging="360"/>
        <w:jc w:val="left"/>
      </w:pPr>
      <w:rPr>
        <w:rFonts w:ascii="Calibri" w:eastAsia="Calibri" w:hAnsi="Calibri" w:cs="Calibri"/>
        <w:b w:val="0"/>
        <w:bCs w:val="0"/>
        <w:i w:val="0"/>
        <w:iCs w:val="0"/>
        <w:w w:val="100"/>
        <w:sz w:val="18"/>
        <w:szCs w:val="18"/>
        <w:lang w:val="en-US" w:eastAsia="en-US" w:bidi="ar-SA"/>
      </w:rPr>
    </w:lvl>
    <w:lvl w:ilvl="1" w:tplc="C37AD8D4">
      <w:numFmt w:val="bullet"/>
      <w:lvlText w:val="•"/>
      <w:lvlJc w:val="left"/>
      <w:pPr>
        <w:ind w:left="982" w:hanging="360"/>
      </w:pPr>
      <w:rPr>
        <w:rFonts w:hint="default"/>
        <w:lang w:val="en-US" w:eastAsia="en-US" w:bidi="ar-SA"/>
      </w:rPr>
    </w:lvl>
    <w:lvl w:ilvl="2" w:tplc="FD9859E4">
      <w:numFmt w:val="bullet"/>
      <w:lvlText w:val="•"/>
      <w:lvlJc w:val="left"/>
      <w:pPr>
        <w:ind w:left="1604" w:hanging="360"/>
      </w:pPr>
      <w:rPr>
        <w:rFonts w:hint="default"/>
        <w:lang w:val="en-US" w:eastAsia="en-US" w:bidi="ar-SA"/>
      </w:rPr>
    </w:lvl>
    <w:lvl w:ilvl="3" w:tplc="E5908C9E">
      <w:numFmt w:val="bullet"/>
      <w:lvlText w:val="•"/>
      <w:lvlJc w:val="left"/>
      <w:pPr>
        <w:ind w:left="2226" w:hanging="360"/>
      </w:pPr>
      <w:rPr>
        <w:rFonts w:hint="default"/>
        <w:lang w:val="en-US" w:eastAsia="en-US" w:bidi="ar-SA"/>
      </w:rPr>
    </w:lvl>
    <w:lvl w:ilvl="4" w:tplc="2EF60D24">
      <w:numFmt w:val="bullet"/>
      <w:lvlText w:val="•"/>
      <w:lvlJc w:val="left"/>
      <w:pPr>
        <w:ind w:left="2848" w:hanging="360"/>
      </w:pPr>
      <w:rPr>
        <w:rFonts w:hint="default"/>
        <w:lang w:val="en-US" w:eastAsia="en-US" w:bidi="ar-SA"/>
      </w:rPr>
    </w:lvl>
    <w:lvl w:ilvl="5" w:tplc="6C5EDE56">
      <w:numFmt w:val="bullet"/>
      <w:lvlText w:val="•"/>
      <w:lvlJc w:val="left"/>
      <w:pPr>
        <w:ind w:left="3470" w:hanging="360"/>
      </w:pPr>
      <w:rPr>
        <w:rFonts w:hint="default"/>
        <w:lang w:val="en-US" w:eastAsia="en-US" w:bidi="ar-SA"/>
      </w:rPr>
    </w:lvl>
    <w:lvl w:ilvl="6" w:tplc="4530D73E">
      <w:numFmt w:val="bullet"/>
      <w:lvlText w:val="•"/>
      <w:lvlJc w:val="left"/>
      <w:pPr>
        <w:ind w:left="4091" w:hanging="360"/>
      </w:pPr>
      <w:rPr>
        <w:rFonts w:hint="default"/>
        <w:lang w:val="en-US" w:eastAsia="en-US" w:bidi="ar-SA"/>
      </w:rPr>
    </w:lvl>
    <w:lvl w:ilvl="7" w:tplc="FA0C6BDC">
      <w:numFmt w:val="bullet"/>
      <w:lvlText w:val="•"/>
      <w:lvlJc w:val="left"/>
      <w:pPr>
        <w:ind w:left="4713" w:hanging="360"/>
      </w:pPr>
      <w:rPr>
        <w:rFonts w:hint="default"/>
        <w:lang w:val="en-US" w:eastAsia="en-US" w:bidi="ar-SA"/>
      </w:rPr>
    </w:lvl>
    <w:lvl w:ilvl="8" w:tplc="2FCCEFBC">
      <w:numFmt w:val="bullet"/>
      <w:lvlText w:val="•"/>
      <w:lvlJc w:val="left"/>
      <w:pPr>
        <w:ind w:left="5335" w:hanging="360"/>
      </w:pPr>
      <w:rPr>
        <w:rFonts w:hint="default"/>
        <w:lang w:val="en-US" w:eastAsia="en-US" w:bidi="ar-SA"/>
      </w:rPr>
    </w:lvl>
  </w:abstractNum>
  <w:num w:numId="1" w16cid:durableId="6279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A3"/>
    <w:rsid w:val="002F4BEE"/>
    <w:rsid w:val="00353144"/>
    <w:rsid w:val="004A1F2D"/>
    <w:rsid w:val="004C30A3"/>
    <w:rsid w:val="005205B6"/>
    <w:rsid w:val="006F1425"/>
    <w:rsid w:val="006F7DF0"/>
    <w:rsid w:val="00944AD4"/>
    <w:rsid w:val="00960D28"/>
    <w:rsid w:val="0097294D"/>
    <w:rsid w:val="00B34A08"/>
    <w:rsid w:val="00CD763E"/>
    <w:rsid w:val="00E46D3A"/>
    <w:rsid w:val="00FC3B07"/>
    <w:rsid w:val="00FD4BC3"/>
    <w:rsid w:val="00FE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8A25D"/>
  <w15:chartTrackingRefBased/>
  <w15:docId w15:val="{5C747C5C-2B19-43F4-9494-1BF9CE8C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0A3"/>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C30A3"/>
    <w:pPr>
      <w:ind w:left="107"/>
    </w:pPr>
  </w:style>
  <w:style w:type="table" w:styleId="TableGrid">
    <w:name w:val="Table Grid"/>
    <w:basedOn w:val="TableNormal"/>
    <w:uiPriority w:val="39"/>
    <w:rsid w:val="004C3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34A08"/>
    <w:rPr>
      <w:sz w:val="20"/>
      <w:szCs w:val="20"/>
    </w:rPr>
  </w:style>
  <w:style w:type="character" w:customStyle="1" w:styleId="FootnoteTextChar">
    <w:name w:val="Footnote Text Char"/>
    <w:basedOn w:val="DefaultParagraphFont"/>
    <w:link w:val="FootnoteText"/>
    <w:uiPriority w:val="99"/>
    <w:semiHidden/>
    <w:rsid w:val="00B34A08"/>
    <w:rPr>
      <w:rFonts w:ascii="Calibri" w:eastAsia="Calibri" w:hAnsi="Calibri" w:cs="Calibri"/>
      <w:sz w:val="20"/>
      <w:szCs w:val="20"/>
    </w:rPr>
  </w:style>
  <w:style w:type="character" w:styleId="FootnoteReference">
    <w:name w:val="footnote reference"/>
    <w:basedOn w:val="DefaultParagraphFont"/>
    <w:uiPriority w:val="99"/>
    <w:semiHidden/>
    <w:unhideWhenUsed/>
    <w:rsid w:val="00B34A08"/>
    <w:rPr>
      <w:vertAlign w:val="superscript"/>
    </w:rPr>
  </w:style>
  <w:style w:type="paragraph" w:styleId="Header">
    <w:name w:val="header"/>
    <w:basedOn w:val="Normal"/>
    <w:link w:val="HeaderChar"/>
    <w:uiPriority w:val="99"/>
    <w:unhideWhenUsed/>
    <w:rsid w:val="002F4BEE"/>
    <w:pPr>
      <w:tabs>
        <w:tab w:val="center" w:pos="4680"/>
        <w:tab w:val="right" w:pos="9360"/>
      </w:tabs>
    </w:pPr>
  </w:style>
  <w:style w:type="character" w:customStyle="1" w:styleId="HeaderChar">
    <w:name w:val="Header Char"/>
    <w:basedOn w:val="DefaultParagraphFont"/>
    <w:link w:val="Header"/>
    <w:uiPriority w:val="99"/>
    <w:rsid w:val="002F4BEE"/>
    <w:rPr>
      <w:rFonts w:ascii="Calibri" w:eastAsia="Calibri" w:hAnsi="Calibri" w:cs="Calibri"/>
    </w:rPr>
  </w:style>
  <w:style w:type="paragraph" w:styleId="Footer">
    <w:name w:val="footer"/>
    <w:basedOn w:val="Normal"/>
    <w:link w:val="FooterChar"/>
    <w:uiPriority w:val="99"/>
    <w:unhideWhenUsed/>
    <w:rsid w:val="002F4BEE"/>
    <w:pPr>
      <w:tabs>
        <w:tab w:val="center" w:pos="4680"/>
        <w:tab w:val="right" w:pos="9360"/>
      </w:tabs>
    </w:pPr>
  </w:style>
  <w:style w:type="character" w:customStyle="1" w:styleId="FooterChar">
    <w:name w:val="Footer Char"/>
    <w:basedOn w:val="DefaultParagraphFont"/>
    <w:link w:val="Footer"/>
    <w:uiPriority w:val="99"/>
    <w:rsid w:val="002F4BE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Dileo, Britny</dc:creator>
  <cp:keywords/>
  <dc:description/>
  <cp:lastModifiedBy>Dileo, Britny</cp:lastModifiedBy>
  <cp:revision>8</cp:revision>
  <dcterms:created xsi:type="dcterms:W3CDTF">2023-02-22T18:56:00Z</dcterms:created>
  <dcterms:modified xsi:type="dcterms:W3CDTF">2023-03-03T17:51:00Z</dcterms:modified>
</cp:coreProperties>
</file>