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E546" w14:textId="67045BE6" w:rsidR="00B34A77" w:rsidRPr="00F74C4D" w:rsidRDefault="00B34A77" w:rsidP="00B34A7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4C4D">
        <w:rPr>
          <w:rFonts w:ascii="Times New Roman" w:hAnsi="Times New Roman" w:cs="Times New Roman"/>
          <w:b/>
          <w:bCs/>
          <w:sz w:val="40"/>
          <w:szCs w:val="40"/>
        </w:rPr>
        <w:t>Volunteers Needed for Research Study on Mental Health and Educational Environments</w:t>
      </w:r>
    </w:p>
    <w:p w14:paraId="4F3BBB70" w14:textId="14FD7C51" w:rsidR="00B34A77" w:rsidRPr="00146BD2" w:rsidRDefault="00B34A77" w:rsidP="00B34A77">
      <w:pPr>
        <w:rPr>
          <w:rFonts w:ascii="Times New Roman" w:hAnsi="Times New Roman" w:cs="Times New Roman"/>
          <w:sz w:val="24"/>
          <w:szCs w:val="24"/>
        </w:rPr>
      </w:pPr>
      <w:r w:rsidRPr="00146BD2">
        <w:rPr>
          <w:rFonts w:ascii="Times New Roman" w:hAnsi="Times New Roman" w:cs="Times New Roman"/>
          <w:sz w:val="24"/>
          <w:szCs w:val="24"/>
        </w:rPr>
        <w:t xml:space="preserve">Do you struggle with your mental health? </w:t>
      </w:r>
      <w:r w:rsidR="00C90459" w:rsidRPr="00146BD2">
        <w:rPr>
          <w:rFonts w:ascii="Times New Roman" w:hAnsi="Times New Roman" w:cs="Times New Roman"/>
          <w:sz w:val="24"/>
          <w:szCs w:val="24"/>
        </w:rPr>
        <w:t xml:space="preserve">Do you feel current mental health resources are lacking </w:t>
      </w:r>
      <w:r w:rsidR="00146BD2" w:rsidRPr="00146BD2">
        <w:rPr>
          <w:rFonts w:ascii="Times New Roman" w:hAnsi="Times New Roman" w:cs="Times New Roman"/>
          <w:sz w:val="24"/>
          <w:szCs w:val="24"/>
        </w:rPr>
        <w:t>or sufficient at universities and colleges</w:t>
      </w:r>
      <w:r w:rsidR="00C90459" w:rsidRPr="00146BD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DE46806" w14:textId="20E8395F" w:rsidR="00B34A77" w:rsidRPr="00146BD2" w:rsidRDefault="00C90459" w:rsidP="00B34A77">
      <w:pPr>
        <w:rPr>
          <w:rFonts w:ascii="Times New Roman" w:hAnsi="Times New Roman" w:cs="Times New Roman"/>
          <w:sz w:val="24"/>
          <w:szCs w:val="24"/>
        </w:rPr>
      </w:pPr>
      <w:r w:rsidRPr="00146BD2">
        <w:rPr>
          <w:rFonts w:ascii="Times New Roman" w:hAnsi="Times New Roman" w:cs="Times New Roman"/>
          <w:sz w:val="24"/>
          <w:szCs w:val="24"/>
        </w:rPr>
        <w:t xml:space="preserve">You may be eligible to participate in a research study to better understand the correlation between post-secondary education and mental health outcomes. Your participation may help improve the mental health services </w:t>
      </w:r>
      <w:r w:rsidR="00146BD2" w:rsidRPr="00146BD2">
        <w:rPr>
          <w:rFonts w:ascii="Times New Roman" w:hAnsi="Times New Roman" w:cs="Times New Roman"/>
          <w:sz w:val="24"/>
          <w:szCs w:val="24"/>
        </w:rPr>
        <w:t>provided at various colleges and universities in the future</w:t>
      </w:r>
      <w:r w:rsidRPr="00146BD2">
        <w:rPr>
          <w:rFonts w:ascii="Times New Roman" w:hAnsi="Times New Roman" w:cs="Times New Roman"/>
          <w:sz w:val="24"/>
          <w:szCs w:val="24"/>
        </w:rPr>
        <w:t>.</w:t>
      </w:r>
    </w:p>
    <w:p w14:paraId="666F212B" w14:textId="4E7C4AD1" w:rsidR="00B34A77" w:rsidRPr="00146BD2" w:rsidRDefault="00B34A77" w:rsidP="00B34A77">
      <w:pPr>
        <w:rPr>
          <w:rFonts w:ascii="Times New Roman" w:hAnsi="Times New Roman" w:cs="Times New Roman"/>
          <w:sz w:val="24"/>
          <w:szCs w:val="24"/>
        </w:rPr>
        <w:sectPr w:rsidR="00B34A77" w:rsidRPr="00146BD2" w:rsidSect="00E360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4EABAB" w14:textId="297F6AD7" w:rsidR="00B34A77" w:rsidRPr="00146BD2" w:rsidRDefault="00B34A77" w:rsidP="00B34A77">
      <w:pPr>
        <w:rPr>
          <w:rFonts w:ascii="Times New Roman" w:hAnsi="Times New Roman" w:cs="Times New Roman"/>
          <w:sz w:val="24"/>
          <w:szCs w:val="24"/>
        </w:rPr>
      </w:pPr>
      <w:r w:rsidRPr="00146BD2">
        <w:rPr>
          <w:rFonts w:ascii="Times New Roman" w:hAnsi="Times New Roman" w:cs="Times New Roman"/>
          <w:b/>
          <w:bCs/>
          <w:sz w:val="24"/>
          <w:szCs w:val="24"/>
        </w:rPr>
        <w:t>You May Qualify If You…</w:t>
      </w:r>
      <w:r w:rsidRPr="00146BD2">
        <w:rPr>
          <w:rFonts w:ascii="Times New Roman" w:hAnsi="Times New Roman" w:cs="Times New Roman"/>
          <w:sz w:val="24"/>
          <w:szCs w:val="24"/>
        </w:rPr>
        <w:t xml:space="preserve"> </w:t>
      </w:r>
      <w:r w:rsidR="00146BD2" w:rsidRPr="00146BD2">
        <w:rPr>
          <w:rFonts w:ascii="Times New Roman" w:hAnsi="Times New Roman" w:cs="Times New Roman"/>
          <w:color w:val="FF0000"/>
          <w:sz w:val="24"/>
          <w:szCs w:val="24"/>
        </w:rPr>
        <w:t>[Indicate any inclusion criteria, or specify exclusion criteria if needed]</w:t>
      </w:r>
    </w:p>
    <w:p w14:paraId="331C8C39" w14:textId="58073489" w:rsidR="00B34A77" w:rsidRPr="00146BD2" w:rsidRDefault="00B34A77" w:rsidP="00B34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BD2">
        <w:rPr>
          <w:rFonts w:ascii="Times New Roman" w:hAnsi="Times New Roman" w:cs="Times New Roman"/>
          <w:sz w:val="24"/>
          <w:szCs w:val="24"/>
        </w:rPr>
        <w:t xml:space="preserve">Are older than </w:t>
      </w:r>
      <w:r w:rsidR="00C90459" w:rsidRPr="00146BD2">
        <w:rPr>
          <w:rFonts w:ascii="Times New Roman" w:hAnsi="Times New Roman" w:cs="Times New Roman"/>
          <w:sz w:val="24"/>
          <w:szCs w:val="24"/>
        </w:rPr>
        <w:t>18.</w:t>
      </w:r>
    </w:p>
    <w:p w14:paraId="1F2924CF" w14:textId="1CB95DF7" w:rsidR="00B34A77" w:rsidRPr="00146BD2" w:rsidRDefault="00B34A77" w:rsidP="00B34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BD2">
        <w:rPr>
          <w:rFonts w:ascii="Times New Roman" w:hAnsi="Times New Roman" w:cs="Times New Roman"/>
          <w:sz w:val="24"/>
          <w:szCs w:val="24"/>
        </w:rPr>
        <w:t xml:space="preserve">Have experienced anxiety, depression, or general feelings of sadness associated with school </w:t>
      </w:r>
      <w:r w:rsidR="00C90459" w:rsidRPr="00146BD2">
        <w:rPr>
          <w:rFonts w:ascii="Times New Roman" w:hAnsi="Times New Roman" w:cs="Times New Roman"/>
          <w:sz w:val="24"/>
          <w:szCs w:val="24"/>
        </w:rPr>
        <w:t>life.</w:t>
      </w:r>
    </w:p>
    <w:p w14:paraId="0875CAA8" w14:textId="3296C70D" w:rsidR="00B34A77" w:rsidRPr="00146BD2" w:rsidRDefault="00B34A77" w:rsidP="00B34A7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46BD2">
        <w:rPr>
          <w:rFonts w:ascii="Times New Roman" w:hAnsi="Times New Roman" w:cs="Times New Roman"/>
          <w:b/>
          <w:bCs/>
          <w:sz w:val="24"/>
          <w:szCs w:val="24"/>
        </w:rPr>
        <w:t>Potential Benefits</w:t>
      </w:r>
      <w:r w:rsidR="00146BD2" w:rsidRPr="00146BD2">
        <w:rPr>
          <w:rFonts w:ascii="Times New Roman" w:hAnsi="Times New Roman" w:cs="Times New Roman"/>
          <w:sz w:val="24"/>
          <w:szCs w:val="24"/>
        </w:rPr>
        <w:t xml:space="preserve"> </w:t>
      </w:r>
      <w:r w:rsidR="00146BD2" w:rsidRPr="00146BD2">
        <w:rPr>
          <w:rFonts w:ascii="Times New Roman" w:hAnsi="Times New Roman" w:cs="Times New Roman"/>
          <w:color w:val="FF0000"/>
          <w:sz w:val="24"/>
          <w:szCs w:val="24"/>
        </w:rPr>
        <w:t>[List any benefits to individual or larger society]</w:t>
      </w:r>
    </w:p>
    <w:p w14:paraId="6713CEA8" w14:textId="61187310" w:rsidR="00B34A77" w:rsidRPr="00146BD2" w:rsidRDefault="00C90459" w:rsidP="00C904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6BD2">
        <w:rPr>
          <w:rFonts w:ascii="Times New Roman" w:hAnsi="Times New Roman" w:cs="Times New Roman"/>
          <w:sz w:val="24"/>
          <w:szCs w:val="24"/>
        </w:rPr>
        <w:t xml:space="preserve">Participants may have </w:t>
      </w:r>
      <w:r w:rsidR="00133F2B" w:rsidRPr="00146BD2">
        <w:rPr>
          <w:rFonts w:ascii="Times New Roman" w:hAnsi="Times New Roman" w:cs="Times New Roman"/>
          <w:sz w:val="24"/>
          <w:szCs w:val="24"/>
        </w:rPr>
        <w:t>a</w:t>
      </w:r>
      <w:r w:rsidRPr="00146BD2">
        <w:rPr>
          <w:rFonts w:ascii="Times New Roman" w:hAnsi="Times New Roman" w:cs="Times New Roman"/>
          <w:sz w:val="24"/>
          <w:szCs w:val="24"/>
        </w:rPr>
        <w:t xml:space="preserve"> sense of relief by sharing their experiences in an anonymous outlet. </w:t>
      </w:r>
    </w:p>
    <w:p w14:paraId="207A2AA1" w14:textId="5BFD0889" w:rsidR="00146BD2" w:rsidRPr="00146BD2" w:rsidRDefault="00146BD2" w:rsidP="00C904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6BD2">
        <w:rPr>
          <w:rFonts w:ascii="Times New Roman" w:hAnsi="Times New Roman" w:cs="Times New Roman"/>
          <w:sz w:val="24"/>
          <w:szCs w:val="24"/>
        </w:rPr>
        <w:t xml:space="preserve">Participation may help universities and colleges to improve mental health resources for their respective communities. </w:t>
      </w:r>
    </w:p>
    <w:p w14:paraId="7DEBED80" w14:textId="75B86166" w:rsidR="00B34A77" w:rsidRPr="00146BD2" w:rsidRDefault="00B34A77" w:rsidP="00B34A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6BD2">
        <w:rPr>
          <w:rFonts w:ascii="Times New Roman" w:hAnsi="Times New Roman" w:cs="Times New Roman"/>
          <w:b/>
          <w:bCs/>
          <w:sz w:val="24"/>
          <w:szCs w:val="24"/>
        </w:rPr>
        <w:t>Participation Involves</w:t>
      </w:r>
      <w:r w:rsidR="00146BD2">
        <w:rPr>
          <w:rFonts w:ascii="Times New Roman" w:hAnsi="Times New Roman" w:cs="Times New Roman"/>
          <w:b/>
          <w:bCs/>
          <w:sz w:val="24"/>
          <w:szCs w:val="24"/>
        </w:rPr>
        <w:t xml:space="preserve">… </w:t>
      </w:r>
    </w:p>
    <w:p w14:paraId="6C5150F8" w14:textId="21ED24E8" w:rsidR="00B34A77" w:rsidRPr="00146BD2" w:rsidRDefault="00C90459" w:rsidP="00B34A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6BD2">
        <w:rPr>
          <w:rFonts w:ascii="Times New Roman" w:hAnsi="Times New Roman" w:cs="Times New Roman"/>
          <w:sz w:val="24"/>
          <w:szCs w:val="24"/>
        </w:rPr>
        <w:t xml:space="preserve">Participating in a </w:t>
      </w:r>
      <w:r w:rsidR="00146BD2" w:rsidRPr="00146BD2">
        <w:rPr>
          <w:rFonts w:ascii="Times New Roman" w:hAnsi="Times New Roman" w:cs="Times New Roman"/>
          <w:sz w:val="24"/>
          <w:szCs w:val="24"/>
        </w:rPr>
        <w:t>20-question</w:t>
      </w:r>
      <w:r w:rsidRPr="00146BD2">
        <w:rPr>
          <w:rFonts w:ascii="Times New Roman" w:hAnsi="Times New Roman" w:cs="Times New Roman"/>
          <w:sz w:val="24"/>
          <w:szCs w:val="24"/>
        </w:rPr>
        <w:t xml:space="preserve"> survey of multiple choice and </w:t>
      </w:r>
      <w:r w:rsidR="00146BD2" w:rsidRPr="00146BD2">
        <w:rPr>
          <w:rFonts w:ascii="Times New Roman" w:hAnsi="Times New Roman" w:cs="Times New Roman"/>
          <w:sz w:val="24"/>
          <w:szCs w:val="24"/>
        </w:rPr>
        <w:t>open-ended</w:t>
      </w:r>
      <w:r w:rsidRPr="00146BD2">
        <w:rPr>
          <w:rFonts w:ascii="Times New Roman" w:hAnsi="Times New Roman" w:cs="Times New Roman"/>
          <w:sz w:val="24"/>
          <w:szCs w:val="24"/>
        </w:rPr>
        <w:t xml:space="preserve"> questions</w:t>
      </w:r>
      <w:r w:rsidR="00146BD2" w:rsidRPr="00146BD2">
        <w:rPr>
          <w:rFonts w:ascii="Times New Roman" w:hAnsi="Times New Roman" w:cs="Times New Roman"/>
          <w:sz w:val="24"/>
          <w:szCs w:val="24"/>
        </w:rPr>
        <w:t xml:space="preserve"> that will take 20 minutes to complete </w:t>
      </w:r>
      <w:r w:rsidR="00146BD2" w:rsidRPr="00146BD2">
        <w:rPr>
          <w:rFonts w:ascii="Times New Roman" w:hAnsi="Times New Roman" w:cs="Times New Roman"/>
          <w:color w:val="FF0000"/>
          <w:sz w:val="24"/>
          <w:szCs w:val="24"/>
        </w:rPr>
        <w:t>[Summarize what participating entails]</w:t>
      </w:r>
    </w:p>
    <w:p w14:paraId="4B2D4C2F" w14:textId="11812D0F" w:rsidR="00B34A77" w:rsidRPr="00146BD2" w:rsidRDefault="00B34A77" w:rsidP="00B34A77">
      <w:pPr>
        <w:rPr>
          <w:rFonts w:ascii="Times New Roman" w:hAnsi="Times New Roman" w:cs="Times New Roman"/>
          <w:sz w:val="24"/>
          <w:szCs w:val="24"/>
        </w:rPr>
      </w:pPr>
      <w:r w:rsidRPr="00146BD2">
        <w:rPr>
          <w:rFonts w:ascii="Times New Roman" w:hAnsi="Times New Roman" w:cs="Times New Roman"/>
          <w:sz w:val="24"/>
          <w:szCs w:val="24"/>
        </w:rPr>
        <w:t xml:space="preserve">Participants will be </w:t>
      </w:r>
      <w:r w:rsidR="00146BD2" w:rsidRPr="00146BD2">
        <w:rPr>
          <w:rFonts w:ascii="Times New Roman" w:hAnsi="Times New Roman" w:cs="Times New Roman"/>
          <w:sz w:val="24"/>
          <w:szCs w:val="24"/>
        </w:rPr>
        <w:t>entered into a raffle for 1 of 10, $10 Visa gift cards</w:t>
      </w:r>
      <w:r w:rsidRPr="00146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D07B85" w14:textId="1E42E801" w:rsidR="00B34A77" w:rsidRPr="00146BD2" w:rsidRDefault="00B34A77" w:rsidP="00B34A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6BD2">
        <w:rPr>
          <w:rFonts w:ascii="Times New Roman" w:hAnsi="Times New Roman" w:cs="Times New Roman"/>
          <w:b/>
          <w:bCs/>
          <w:sz w:val="24"/>
          <w:szCs w:val="24"/>
        </w:rPr>
        <w:t>FOR MORE INFORMATION</w:t>
      </w:r>
    </w:p>
    <w:p w14:paraId="176E597E" w14:textId="5B78A5D8" w:rsidR="00146BD2" w:rsidRPr="00146BD2" w:rsidRDefault="00B34A77" w:rsidP="00146BD2">
      <w:pPr>
        <w:rPr>
          <w:rFonts w:ascii="Times New Roman" w:hAnsi="Times New Roman" w:cs="Times New Roman"/>
          <w:sz w:val="40"/>
          <w:szCs w:val="40"/>
        </w:rPr>
      </w:pPr>
      <w:r w:rsidRPr="00146BD2">
        <w:rPr>
          <w:rFonts w:ascii="Times New Roman" w:hAnsi="Times New Roman" w:cs="Times New Roman"/>
          <w:sz w:val="24"/>
          <w:szCs w:val="24"/>
        </w:rPr>
        <w:t xml:space="preserve">Please contact </w:t>
      </w:r>
      <w:r w:rsidR="00146BD2" w:rsidRPr="00146BD2">
        <w:rPr>
          <w:rFonts w:ascii="Times New Roman" w:hAnsi="Times New Roman" w:cs="Times New Roman"/>
          <w:color w:val="FF0000"/>
          <w:sz w:val="24"/>
          <w:szCs w:val="24"/>
        </w:rPr>
        <w:t xml:space="preserve">[Insert Researcher Name] </w:t>
      </w:r>
      <w:r w:rsidR="00146BD2" w:rsidRPr="00146BD2">
        <w:rPr>
          <w:rFonts w:ascii="Times New Roman" w:hAnsi="Times New Roman" w:cs="Times New Roman"/>
          <w:sz w:val="24"/>
          <w:szCs w:val="24"/>
        </w:rPr>
        <w:t xml:space="preserve">at </w:t>
      </w:r>
      <w:r w:rsidR="00146BD2" w:rsidRPr="00146BD2">
        <w:rPr>
          <w:rFonts w:ascii="Times New Roman" w:hAnsi="Times New Roman" w:cs="Times New Roman"/>
          <w:color w:val="FF0000"/>
          <w:sz w:val="24"/>
          <w:szCs w:val="24"/>
        </w:rPr>
        <w:t>[Insert Email/phone]</w:t>
      </w:r>
    </w:p>
    <w:sectPr w:rsidR="00146BD2" w:rsidRPr="00146BD2" w:rsidSect="00E3602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E6B2" w14:textId="77777777" w:rsidR="00E36026" w:rsidRDefault="00E36026" w:rsidP="00B34A77">
      <w:pPr>
        <w:spacing w:after="0" w:line="240" w:lineRule="auto"/>
      </w:pPr>
      <w:r>
        <w:separator/>
      </w:r>
    </w:p>
  </w:endnote>
  <w:endnote w:type="continuationSeparator" w:id="0">
    <w:p w14:paraId="550CCBE6" w14:textId="77777777" w:rsidR="00E36026" w:rsidRDefault="00E36026" w:rsidP="00B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9B36" w14:textId="77777777" w:rsidR="008F1FCE" w:rsidRDefault="008F1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29" w:type="dxa"/>
      <w:tblInd w:w="-1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19"/>
      <w:gridCol w:w="1102"/>
      <w:gridCol w:w="1102"/>
      <w:gridCol w:w="1102"/>
      <w:gridCol w:w="1102"/>
      <w:gridCol w:w="1102"/>
      <w:gridCol w:w="1200"/>
      <w:gridCol w:w="1194"/>
      <w:gridCol w:w="1102"/>
      <w:gridCol w:w="1102"/>
      <w:gridCol w:w="1102"/>
    </w:tblGrid>
    <w:tr w:rsidR="00B34A77" w14:paraId="243F5CD1" w14:textId="77777777" w:rsidTr="00146BD2">
      <w:trPr>
        <w:cantSplit/>
        <w:trHeight w:val="3410"/>
      </w:trPr>
      <w:tc>
        <w:tcPr>
          <w:tcW w:w="1119" w:type="dxa"/>
          <w:tcBorders>
            <w:top w:val="sing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textDirection w:val="tbRl"/>
          <w:hideMark/>
        </w:tcPr>
        <w:p w14:paraId="7F0D57CF" w14:textId="6013CF80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CONTACT PERSON</w:t>
          </w:r>
        </w:p>
        <w:p w14:paraId="3DEEAA38" w14:textId="77777777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PROVIDE EMAIL OR  PHONE #</w:t>
          </w:r>
        </w:p>
      </w:tc>
      <w:tc>
        <w:tcPr>
          <w:tcW w:w="1102" w:type="dxa"/>
          <w:tcBorders>
            <w:top w:val="sing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textDirection w:val="tbRl"/>
        </w:tcPr>
        <w:p w14:paraId="0AA57A09" w14:textId="77777777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CONTACT PERSON</w:t>
          </w:r>
        </w:p>
        <w:p w14:paraId="6288AC3C" w14:textId="094764BE" w:rsidR="00B34A77" w:rsidRDefault="00B34A77" w:rsidP="00B34A77">
          <w:pPr>
            <w:rPr>
              <w:rFonts w:ascii="Times New Roman" w:hAnsi="Times New Roman"/>
            </w:rPr>
          </w:pPr>
          <w:r>
            <w:rPr>
              <w:rFonts w:ascii="Arial Narrow" w:hAnsi="Arial Narrow"/>
              <w:color w:val="FF0000"/>
            </w:rPr>
            <w:t>PROVIDE EMAIL OR  PHONE #</w:t>
          </w:r>
        </w:p>
      </w:tc>
      <w:tc>
        <w:tcPr>
          <w:tcW w:w="1102" w:type="dxa"/>
          <w:tcBorders>
            <w:top w:val="sing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textDirection w:val="tbRl"/>
        </w:tcPr>
        <w:p w14:paraId="2CF32B6A" w14:textId="77777777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CONTACT PERSON</w:t>
          </w:r>
        </w:p>
        <w:p w14:paraId="747D8540" w14:textId="07D54C84" w:rsidR="00B34A77" w:rsidRDefault="00B34A77" w:rsidP="00B34A77">
          <w:pPr>
            <w:rPr>
              <w:rFonts w:ascii="Times New Roman" w:hAnsi="Times New Roman"/>
            </w:rPr>
          </w:pPr>
          <w:r>
            <w:rPr>
              <w:rFonts w:ascii="Arial Narrow" w:hAnsi="Arial Narrow"/>
              <w:color w:val="FF0000"/>
            </w:rPr>
            <w:t>PROVIDE EMAIL OR  PHONE #</w:t>
          </w:r>
        </w:p>
      </w:tc>
      <w:tc>
        <w:tcPr>
          <w:tcW w:w="1102" w:type="dxa"/>
          <w:tcBorders>
            <w:top w:val="sing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textDirection w:val="tbRl"/>
        </w:tcPr>
        <w:p w14:paraId="51D3D4F7" w14:textId="77777777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CONTACT PERSON</w:t>
          </w:r>
        </w:p>
        <w:p w14:paraId="7911A55A" w14:textId="469DF2A7" w:rsidR="00B34A77" w:rsidRDefault="00B34A77" w:rsidP="00B34A77">
          <w:pPr>
            <w:rPr>
              <w:rFonts w:ascii="Times New Roman" w:hAnsi="Times New Roman"/>
            </w:rPr>
          </w:pPr>
          <w:r>
            <w:rPr>
              <w:rFonts w:ascii="Arial Narrow" w:hAnsi="Arial Narrow"/>
              <w:color w:val="FF0000"/>
            </w:rPr>
            <w:t>PROVIDE EMAIL OR  PHONE #</w:t>
          </w:r>
        </w:p>
      </w:tc>
      <w:tc>
        <w:tcPr>
          <w:tcW w:w="1102" w:type="dxa"/>
          <w:tcBorders>
            <w:top w:val="sing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textDirection w:val="tbRl"/>
        </w:tcPr>
        <w:p w14:paraId="46CA8FCA" w14:textId="77777777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CONTACT PERSON</w:t>
          </w:r>
        </w:p>
        <w:p w14:paraId="7FD9D2B7" w14:textId="63FB15D1" w:rsidR="00B34A77" w:rsidRDefault="00B34A77" w:rsidP="00B34A77">
          <w:pPr>
            <w:rPr>
              <w:rFonts w:ascii="Times New Roman" w:hAnsi="Times New Roman"/>
            </w:rPr>
          </w:pPr>
          <w:r>
            <w:rPr>
              <w:rFonts w:ascii="Arial Narrow" w:hAnsi="Arial Narrow"/>
              <w:color w:val="FF0000"/>
            </w:rPr>
            <w:t>PROVIDE EMAIL OR  PHONE #</w:t>
          </w:r>
        </w:p>
      </w:tc>
      <w:tc>
        <w:tcPr>
          <w:tcW w:w="1102" w:type="dxa"/>
          <w:tcBorders>
            <w:top w:val="sing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textDirection w:val="tbRl"/>
        </w:tcPr>
        <w:p w14:paraId="2F2E1FA3" w14:textId="77777777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CONTACT PERSON</w:t>
          </w:r>
        </w:p>
        <w:p w14:paraId="65A72739" w14:textId="17807082" w:rsidR="00B34A77" w:rsidRDefault="00B34A77" w:rsidP="00B34A77">
          <w:pPr>
            <w:rPr>
              <w:rFonts w:ascii="Times New Roman" w:hAnsi="Times New Roman"/>
            </w:rPr>
          </w:pPr>
          <w:r>
            <w:rPr>
              <w:rFonts w:ascii="Arial Narrow" w:hAnsi="Arial Narrow"/>
              <w:color w:val="FF0000"/>
            </w:rPr>
            <w:t>PROVIDE EMAIL OR  PHONE #</w:t>
          </w:r>
        </w:p>
      </w:tc>
      <w:tc>
        <w:tcPr>
          <w:tcW w:w="1200" w:type="dxa"/>
          <w:tcBorders>
            <w:top w:val="sing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textDirection w:val="tbRl"/>
        </w:tcPr>
        <w:p w14:paraId="45466030" w14:textId="77777777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CONTACT PERSON</w:t>
          </w:r>
        </w:p>
        <w:p w14:paraId="562DEEF1" w14:textId="37E4D89F" w:rsidR="00B34A77" w:rsidRDefault="00B34A77" w:rsidP="00B34A77">
          <w:pPr>
            <w:rPr>
              <w:rFonts w:ascii="Times New Roman" w:hAnsi="Times New Roman"/>
            </w:rPr>
          </w:pPr>
          <w:r>
            <w:rPr>
              <w:rFonts w:ascii="Arial Narrow" w:hAnsi="Arial Narrow"/>
              <w:color w:val="FF0000"/>
            </w:rPr>
            <w:t>PROVIDE EMAIL OR  PHONE #</w:t>
          </w:r>
        </w:p>
      </w:tc>
      <w:tc>
        <w:tcPr>
          <w:tcW w:w="1194" w:type="dxa"/>
          <w:tcBorders>
            <w:top w:val="sing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textDirection w:val="tbRl"/>
        </w:tcPr>
        <w:p w14:paraId="7BD9A7F9" w14:textId="77777777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CONTACT PERSON</w:t>
          </w:r>
        </w:p>
        <w:p w14:paraId="3FA8433D" w14:textId="680E02DA" w:rsidR="00B34A77" w:rsidRDefault="00B34A77" w:rsidP="00B34A77">
          <w:pPr>
            <w:rPr>
              <w:rFonts w:ascii="Times New Roman" w:hAnsi="Times New Roman"/>
            </w:rPr>
          </w:pPr>
          <w:r>
            <w:rPr>
              <w:rFonts w:ascii="Arial Narrow" w:hAnsi="Arial Narrow"/>
              <w:color w:val="FF0000"/>
            </w:rPr>
            <w:t>PROVIDE EMAIL OR  PHONE #</w:t>
          </w:r>
        </w:p>
      </w:tc>
      <w:tc>
        <w:tcPr>
          <w:tcW w:w="1102" w:type="dxa"/>
          <w:tcBorders>
            <w:top w:val="sing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textDirection w:val="tbRl"/>
        </w:tcPr>
        <w:p w14:paraId="2FF8D0D6" w14:textId="77777777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CONTACT PERSON</w:t>
          </w:r>
        </w:p>
        <w:p w14:paraId="133DDDE4" w14:textId="77707C7A" w:rsidR="00B34A77" w:rsidRDefault="00B34A77" w:rsidP="00B34A77">
          <w:pPr>
            <w:rPr>
              <w:rFonts w:ascii="Times New Roman" w:hAnsi="Times New Roman"/>
            </w:rPr>
          </w:pPr>
          <w:r>
            <w:rPr>
              <w:rFonts w:ascii="Arial Narrow" w:hAnsi="Arial Narrow"/>
              <w:color w:val="FF0000"/>
            </w:rPr>
            <w:t>PROVIDE EMAIL OR  PHONE #</w:t>
          </w:r>
        </w:p>
      </w:tc>
      <w:tc>
        <w:tcPr>
          <w:tcW w:w="1102" w:type="dxa"/>
          <w:tcBorders>
            <w:top w:val="sing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textDirection w:val="tbRl"/>
        </w:tcPr>
        <w:p w14:paraId="6D026466" w14:textId="77777777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CONTACT PERSON</w:t>
          </w:r>
        </w:p>
        <w:p w14:paraId="1DA129C1" w14:textId="0FD28F53" w:rsidR="00B34A77" w:rsidRDefault="00B34A77" w:rsidP="00B34A77">
          <w:pPr>
            <w:rPr>
              <w:rFonts w:ascii="Times New Roman" w:hAnsi="Times New Roman"/>
            </w:rPr>
          </w:pPr>
          <w:r>
            <w:rPr>
              <w:rFonts w:ascii="Arial Narrow" w:hAnsi="Arial Narrow"/>
              <w:color w:val="FF0000"/>
            </w:rPr>
            <w:t>PROVIDE EMAIL OR  PHONE #</w:t>
          </w:r>
        </w:p>
      </w:tc>
      <w:tc>
        <w:tcPr>
          <w:tcW w:w="1102" w:type="dxa"/>
          <w:tcBorders>
            <w:top w:val="sing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textDirection w:val="tbRl"/>
        </w:tcPr>
        <w:p w14:paraId="58077B94" w14:textId="77777777" w:rsidR="00B34A77" w:rsidRDefault="00B34A77" w:rsidP="00B34A77">
          <w:pPr>
            <w:ind w:left="113" w:right="113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>CONTACT PERSON</w:t>
          </w:r>
        </w:p>
        <w:p w14:paraId="7DCC69AE" w14:textId="321CC6F1" w:rsidR="00B34A77" w:rsidRDefault="00B34A77" w:rsidP="00B34A77">
          <w:pPr>
            <w:rPr>
              <w:rFonts w:ascii="Times New Roman" w:hAnsi="Times New Roman"/>
            </w:rPr>
          </w:pPr>
          <w:r>
            <w:rPr>
              <w:rFonts w:ascii="Arial Narrow" w:hAnsi="Arial Narrow"/>
              <w:color w:val="FF0000"/>
            </w:rPr>
            <w:t>PROVIDE EMAIL OR  PHONE #</w:t>
          </w:r>
        </w:p>
      </w:tc>
    </w:tr>
  </w:tbl>
  <w:p w14:paraId="56C883F6" w14:textId="391119B4" w:rsidR="00B34A77" w:rsidRDefault="00B34A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54CD" w14:textId="77777777" w:rsidR="008F1FCE" w:rsidRDefault="008F1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CDBB" w14:textId="77777777" w:rsidR="00E36026" w:rsidRDefault="00E36026" w:rsidP="00B34A77">
      <w:pPr>
        <w:spacing w:after="0" w:line="240" w:lineRule="auto"/>
      </w:pPr>
      <w:r>
        <w:separator/>
      </w:r>
    </w:p>
  </w:footnote>
  <w:footnote w:type="continuationSeparator" w:id="0">
    <w:p w14:paraId="1F1A21B0" w14:textId="77777777" w:rsidR="00E36026" w:rsidRDefault="00E36026" w:rsidP="00B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3153" w14:textId="77777777" w:rsidR="00146BD2" w:rsidRPr="00B34A77" w:rsidRDefault="00146BD2" w:rsidP="00146BD2">
    <w:pPr>
      <w:pStyle w:val="Header"/>
      <w:rPr>
        <w:color w:val="FF0000"/>
      </w:rPr>
    </w:pPr>
    <w:r w:rsidRPr="00B34A77">
      <w:rPr>
        <w:color w:val="FF0000"/>
      </w:rPr>
      <w:t xml:space="preserve">Use this template as an example of the type of </w:t>
    </w:r>
    <w:r>
      <w:rPr>
        <w:color w:val="FF0000"/>
      </w:rPr>
      <w:t xml:space="preserve">recruitment </w:t>
    </w:r>
    <w:r w:rsidRPr="00B34A77">
      <w:rPr>
        <w:color w:val="FF0000"/>
      </w:rPr>
      <w:t xml:space="preserve">flyer the IRB would typically approve. You may change the fonts, colors, add logos, artwork, etc. </w:t>
    </w:r>
    <w:r>
      <w:rPr>
        <w:color w:val="FF0000"/>
      </w:rPr>
      <w:t xml:space="preserve">Adjust these templates with </w:t>
    </w:r>
    <w:r w:rsidRPr="00B34A77">
      <w:rPr>
        <w:color w:val="FF0000"/>
      </w:rPr>
      <w:t>your study specific</w:t>
    </w:r>
    <w:r>
      <w:rPr>
        <w:color w:val="FF0000"/>
      </w:rPr>
      <w:t>.</w:t>
    </w:r>
    <w:r w:rsidRPr="00B34A77">
      <w:rPr>
        <w:color w:val="FF0000"/>
      </w:rPr>
      <w:t xml:space="preserve">  Delete this header before submitting.</w:t>
    </w:r>
    <w:r>
      <w:rPr>
        <w:color w:val="FF0000"/>
      </w:rPr>
      <w:t xml:space="preserve"> Text in red is instructions, please remove all red text prior to submitting. </w:t>
    </w:r>
  </w:p>
  <w:p w14:paraId="5686AD3D" w14:textId="77777777" w:rsidR="00146BD2" w:rsidRDefault="00146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035B" w14:textId="2C91CB94" w:rsidR="00B34A77" w:rsidRPr="00B34A77" w:rsidRDefault="00B34A77">
    <w:pPr>
      <w:pStyle w:val="Header"/>
      <w:rPr>
        <w:color w:val="FF0000"/>
      </w:rPr>
    </w:pPr>
    <w:r w:rsidRPr="00B34A77">
      <w:rPr>
        <w:color w:val="FF0000"/>
      </w:rPr>
      <w:t xml:space="preserve">Use this template as an example of the type of </w:t>
    </w:r>
    <w:r>
      <w:rPr>
        <w:color w:val="FF0000"/>
      </w:rPr>
      <w:t xml:space="preserve">recruitment </w:t>
    </w:r>
    <w:r w:rsidRPr="00B34A77">
      <w:rPr>
        <w:color w:val="FF0000"/>
      </w:rPr>
      <w:t xml:space="preserve">flyer the IRB would typically approve. You may change the fonts, colors, add logos, artwork, etc. </w:t>
    </w:r>
    <w:r>
      <w:rPr>
        <w:color w:val="FF0000"/>
      </w:rPr>
      <w:t xml:space="preserve">Adjust these templates with </w:t>
    </w:r>
    <w:r w:rsidRPr="00B34A77">
      <w:rPr>
        <w:color w:val="FF0000"/>
      </w:rPr>
      <w:t>your study specific</w:t>
    </w:r>
    <w:r w:rsidR="008F1FCE">
      <w:rPr>
        <w:color w:val="FF0000"/>
      </w:rPr>
      <w:t xml:space="preserve"> </w:t>
    </w:r>
    <w:proofErr w:type="spellStart"/>
    <w:r w:rsidR="008F1FCE">
      <w:rPr>
        <w:color w:val="FF0000"/>
      </w:rPr>
      <w:t>infromation</w:t>
    </w:r>
    <w:proofErr w:type="spellEnd"/>
    <w:r>
      <w:rPr>
        <w:color w:val="FF0000"/>
      </w:rPr>
      <w:t>.</w:t>
    </w:r>
    <w:r w:rsidRPr="00B34A77">
      <w:rPr>
        <w:color w:val="FF0000"/>
      </w:rPr>
      <w:t xml:space="preserve">  Delete this header before submitting.</w:t>
    </w:r>
    <w:r>
      <w:rPr>
        <w:color w:val="FF0000"/>
      </w:rPr>
      <w:t xml:space="preserve"> Text in red is instructions, please remove all red text prior to submitting.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E3B0" w14:textId="77777777" w:rsidR="008F1FCE" w:rsidRDefault="008F1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64BA"/>
    <w:multiLevelType w:val="hybridMultilevel"/>
    <w:tmpl w:val="E80491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82C67"/>
    <w:multiLevelType w:val="hybridMultilevel"/>
    <w:tmpl w:val="DAA2217E"/>
    <w:lvl w:ilvl="0" w:tplc="82383B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268C"/>
    <w:multiLevelType w:val="hybridMultilevel"/>
    <w:tmpl w:val="E5F20D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21B9A"/>
    <w:multiLevelType w:val="hybridMultilevel"/>
    <w:tmpl w:val="D3E0D0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E62DB6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510472">
    <w:abstractNumId w:val="0"/>
  </w:num>
  <w:num w:numId="2" w16cid:durableId="2125271082">
    <w:abstractNumId w:val="1"/>
  </w:num>
  <w:num w:numId="3" w16cid:durableId="1394811404">
    <w:abstractNumId w:val="3"/>
  </w:num>
  <w:num w:numId="4" w16cid:durableId="82558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77"/>
    <w:rsid w:val="0008546C"/>
    <w:rsid w:val="00133F2B"/>
    <w:rsid w:val="00146BD2"/>
    <w:rsid w:val="008F1FCE"/>
    <w:rsid w:val="00B34A77"/>
    <w:rsid w:val="00B64A0A"/>
    <w:rsid w:val="00C90459"/>
    <w:rsid w:val="00E36026"/>
    <w:rsid w:val="00F7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2BB7D"/>
  <w15:chartTrackingRefBased/>
  <w15:docId w15:val="{B17F94D0-D3F9-4CCB-91C8-89A400BB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A77"/>
  </w:style>
  <w:style w:type="paragraph" w:styleId="Footer">
    <w:name w:val="footer"/>
    <w:basedOn w:val="Normal"/>
    <w:link w:val="FooterChar"/>
    <w:uiPriority w:val="99"/>
    <w:unhideWhenUsed/>
    <w:rsid w:val="00B34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A77"/>
  </w:style>
  <w:style w:type="paragraph" w:styleId="ListParagraph">
    <w:name w:val="List Paragraph"/>
    <w:basedOn w:val="Normal"/>
    <w:uiPriority w:val="34"/>
    <w:qFormat/>
    <w:rsid w:val="00B3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Dileo, Britny</dc:creator>
  <cp:keywords/>
  <dc:description/>
  <cp:lastModifiedBy>Dileo, Britny</cp:lastModifiedBy>
  <cp:revision>3</cp:revision>
  <dcterms:created xsi:type="dcterms:W3CDTF">2023-10-31T16:58:00Z</dcterms:created>
  <dcterms:modified xsi:type="dcterms:W3CDTF">2024-01-09T16:14:00Z</dcterms:modified>
</cp:coreProperties>
</file>